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</w:rPr>
        <w:t>南通大学教育科学学院</w:t>
      </w:r>
    </w:p>
    <w:p>
      <w:pPr>
        <w:ind w:firstLine="643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</w:rPr>
        <w:t>2024年硕士研究生招生调剂复试考生须知</w:t>
      </w:r>
    </w:p>
    <w:p/>
    <w:p>
      <w:pPr>
        <w:spacing w:line="44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我院2024年硕士研究生招生调剂复试采取网络远程复试的方式进行，复试时间为4月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日，请参加我院本批次调剂复试的考生认真阅读以下要求，提前做好准备。</w:t>
      </w:r>
    </w:p>
    <w:p>
      <w:pPr>
        <w:spacing w:line="440" w:lineRule="exact"/>
        <w:ind w:firstLine="562" w:firstLineChars="200"/>
        <w:rPr>
          <w:rFonts w:ascii="仿宋_GB2312" w:hAnsi="宋体" w:eastAsia="仿宋_GB2312" w:cs="仿宋_GB2312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仿宋_GB2312"/>
          <w:b/>
          <w:bCs/>
          <w:color w:val="000000"/>
          <w:sz w:val="28"/>
          <w:szCs w:val="28"/>
          <w:shd w:val="clear" w:color="auto" w:fill="FFFFFF"/>
        </w:rPr>
        <w:t>一</w:t>
      </w:r>
      <w:r>
        <w:rPr>
          <w:rFonts w:ascii="仿宋_GB2312" w:hAnsi="宋体" w:eastAsia="仿宋_GB2312" w:cs="仿宋_GB2312"/>
          <w:b/>
          <w:bCs/>
          <w:color w:val="000000"/>
          <w:sz w:val="28"/>
          <w:szCs w:val="28"/>
          <w:shd w:val="clear" w:color="auto" w:fill="FFFFFF"/>
        </w:rPr>
        <w:t>、</w:t>
      </w:r>
      <w:r>
        <w:rPr>
          <w:rFonts w:hint="eastAsia" w:ascii="仿宋_GB2312" w:hAnsi="宋体" w:eastAsia="仿宋_GB2312" w:cs="仿宋_GB2312"/>
          <w:b/>
          <w:bCs/>
          <w:color w:val="000000"/>
          <w:sz w:val="28"/>
          <w:szCs w:val="28"/>
          <w:shd w:val="clear" w:color="auto" w:fill="FFFFFF"/>
        </w:rPr>
        <w:t>关于</w:t>
      </w:r>
      <w:r>
        <w:rPr>
          <w:rFonts w:ascii="仿宋_GB2312" w:hAnsi="宋体" w:eastAsia="仿宋_GB2312" w:cs="仿宋_GB2312"/>
          <w:b/>
          <w:bCs/>
          <w:color w:val="000000"/>
          <w:sz w:val="28"/>
          <w:szCs w:val="28"/>
          <w:shd w:val="clear" w:color="auto" w:fill="FFFFFF"/>
        </w:rPr>
        <w:t>网络远程复试</w:t>
      </w:r>
      <w:r>
        <w:rPr>
          <w:rFonts w:hint="eastAsia" w:ascii="仿宋_GB2312" w:hAnsi="宋体" w:eastAsia="仿宋_GB2312" w:cs="仿宋_GB2312"/>
          <w:b/>
          <w:bCs/>
          <w:color w:val="000000"/>
          <w:sz w:val="28"/>
          <w:szCs w:val="28"/>
          <w:shd w:val="clear" w:color="auto" w:fill="FFFFFF"/>
        </w:rPr>
        <w:t>学生端</w:t>
      </w:r>
      <w:r>
        <w:rPr>
          <w:rFonts w:ascii="仿宋_GB2312" w:hAnsi="宋体" w:eastAsia="仿宋_GB2312" w:cs="仿宋_GB2312"/>
          <w:b/>
          <w:bCs/>
          <w:color w:val="000000"/>
          <w:sz w:val="28"/>
          <w:szCs w:val="28"/>
          <w:shd w:val="clear" w:color="auto" w:fill="FFFFFF"/>
        </w:rPr>
        <w:t>所需设备及环境要求</w:t>
      </w:r>
    </w:p>
    <w:p>
      <w:pPr>
        <w:spacing w:line="44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请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参加网络远程复试的</w:t>
      </w:r>
      <w:r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考生提前准备好网络远程复试所需的硬件设备，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调剂复试</w:t>
      </w:r>
      <w:r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前按各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学院</w:t>
      </w:r>
      <w:r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通知要求进行测试，以保证复试正常进行。复试平台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选用教育部“招生远程面试”系统</w:t>
      </w:r>
      <w:r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。</w:t>
      </w:r>
    </w:p>
    <w:p>
      <w:pPr>
        <w:spacing w:line="44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1.</w:t>
      </w:r>
      <w:r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设备配置基础要求：（1）用于复试设备：1台笔记本电脑或台式电脑、摄像头、麦克风和音箱。（2）用于监控复试环境的设备：1部智能手机或笔记本电脑或台式电脑（须带有摄像头）。（3）网络良好能满足复试要求。（需提前测试设备和网络，须保证设备电量充足、网络连接正常，确保余额充足。）</w:t>
      </w:r>
    </w:p>
    <w:p>
      <w:pPr>
        <w:spacing w:line="44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2.</w:t>
      </w:r>
      <w:r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操作硬、软件要求：（1）电脑操作系统建议为Windows 7及以上版本（不支持苹果操作系统），提前下载最新版Chrome浏览器（电脑端、手机端安卓、苹果用户，下载地址：https://www.google.cn/intl/zh-CN/chrome/）。（2）手机需具有高质量视频通话功能，建议准备手机支架。下载最新版学信网APP（网址https://www.chsi.com.cn/wap/download.jsp），并注册学信网账号。（3）电脑与手机均下载并注册钉钉（网址为https://www.dingtalk.com）。</w:t>
      </w:r>
    </w:p>
    <w:p>
      <w:pPr>
        <w:spacing w:line="44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3.复试环境要求：选择安静、无干扰、光线适宜、网络信号良好、相对封闭的场所准备复试。不得选择培训机构、网吧、商场、广场等影响音视频效果和有损复试严肃性的场所。面试过程中，面试房间内除考生本人外不能有其他任何人员。</w:t>
      </w:r>
    </w:p>
    <w:p>
      <w:pPr>
        <w:spacing w:line="44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4.设备摆放要求：主设备正向面对考生，视频中考生界面底端始终不得高于腹部，双手须全程在视频范围内。用于监控的电脑或手机摄像头需摆放在考生侧后方（与考生后背面成45度角），能够全程拍摄考生本人和电脑屏幕。</w:t>
      </w:r>
    </w:p>
    <w:p>
      <w:pPr>
        <w:spacing w:line="44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5.个人仪表要求：复试过程中将采集考生图像信息，并进行身份识别审核。考生不能过度修饰仪容，不得佩戴墨镜、帽子、头饰、口罩等，头发不得遮挡面部，保证视频中面部图像清晰。</w:t>
      </w:r>
    </w:p>
    <w:p>
      <w:pPr>
        <w:spacing w:line="44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6.复试过程中，连接登录复试系统的设备不允许再运行其他网页或软件，须处于免打扰状态，保证复试过程不受其他因素干扰或打断，不得与外界有任何音视频交互，房间内其他电子设备必须关闭。</w:t>
      </w:r>
    </w:p>
    <w:p>
      <w:pPr>
        <w:spacing w:line="44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7.如考生确有特殊情况不具备网络远程复试条件，请及时联系报考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学院</w:t>
      </w:r>
      <w:r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。</w:t>
      </w:r>
    </w:p>
    <w:p>
      <w:pPr>
        <w:spacing w:line="44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8.诚信复试：复试是研究生招生考试的重要组成部分，考生要确保所提交材料真实，诚信守规参加复试。按照研究生招生考试相关保密管理规定，任何人员（含考生）和机构（学校授权除外）不得对复试过程录音录像、拍照、截屏或者网络直播，不得传播试题等复试内容，否则将依据相关规定追究相关人员责任。</w:t>
      </w:r>
    </w:p>
    <w:p>
      <w:pPr>
        <w:spacing w:line="440" w:lineRule="exact"/>
        <w:ind w:firstLine="562" w:firstLineChars="200"/>
        <w:rPr>
          <w:rFonts w:ascii="仿宋_GB2312" w:hAnsi="宋体" w:eastAsia="仿宋_GB2312" w:cs="仿宋_GB2312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_GB2312" w:hAnsi="宋体" w:eastAsia="仿宋_GB2312" w:cs="仿宋_GB2312"/>
          <w:b/>
          <w:bCs/>
          <w:color w:val="000000"/>
          <w:sz w:val="28"/>
          <w:szCs w:val="28"/>
          <w:shd w:val="clear" w:color="auto" w:fill="FFFFFF"/>
        </w:rPr>
        <w:t>二、</w:t>
      </w:r>
      <w:r>
        <w:rPr>
          <w:rFonts w:hint="eastAsia" w:ascii="仿宋_GB2312" w:hAnsi="宋体" w:eastAsia="仿宋_GB2312" w:cs="仿宋_GB2312"/>
          <w:b/>
          <w:bCs/>
          <w:color w:val="000000"/>
          <w:sz w:val="28"/>
          <w:szCs w:val="28"/>
          <w:shd w:val="clear" w:color="auto" w:fill="FFFFFF"/>
        </w:rPr>
        <w:t>缴纳</w:t>
      </w:r>
      <w:r>
        <w:rPr>
          <w:rFonts w:ascii="仿宋_GB2312" w:hAnsi="宋体" w:eastAsia="仿宋_GB2312" w:cs="仿宋_GB2312"/>
          <w:b/>
          <w:bCs/>
          <w:color w:val="000000"/>
          <w:sz w:val="28"/>
          <w:szCs w:val="28"/>
          <w:shd w:val="clear" w:color="auto" w:fill="FFFFFF"/>
        </w:rPr>
        <w:t>复试费</w:t>
      </w:r>
    </w:p>
    <w:p>
      <w:pPr>
        <w:spacing w:line="44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考生复试前须缴纳</w:t>
      </w:r>
      <w:r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复试费（80元/生）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，</w:t>
      </w:r>
      <w:r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网络远程复试考生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在面试系统中缴费。</w:t>
      </w:r>
      <w:r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未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缴纳</w:t>
      </w:r>
      <w:r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复试费者不得参加复试；已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缴纳</w:t>
      </w:r>
      <w:r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者如因本人原因未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能</w:t>
      </w:r>
      <w:r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参加复试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或因个人未如实填报相关信息而导致的无法参加复试</w:t>
      </w:r>
      <w:r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，我校不予退费。</w:t>
      </w:r>
    </w:p>
    <w:p>
      <w:pPr>
        <w:spacing w:line="440" w:lineRule="exact"/>
        <w:ind w:firstLine="562" w:firstLineChars="200"/>
        <w:rPr>
          <w:rFonts w:ascii="仿宋_GB2312" w:hAnsi="宋体" w:eastAsia="仿宋_GB2312" w:cs="仿宋_GB2312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仿宋_GB2312"/>
          <w:b/>
          <w:bCs/>
          <w:color w:val="000000"/>
          <w:sz w:val="28"/>
          <w:szCs w:val="28"/>
          <w:shd w:val="clear" w:color="auto" w:fill="FFFFFF"/>
        </w:rPr>
        <w:t>三、报考资格审查</w:t>
      </w:r>
    </w:p>
    <w:p>
      <w:pPr>
        <w:spacing w:line="44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参加网络远程</w:t>
      </w:r>
      <w:r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复试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的考生</w:t>
      </w:r>
      <w:r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资格进行网络线上审查。考生须按照要求通过指定方式、在规定时间内提交相关材料。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请按以下顺序扫描成1个</w:t>
      </w:r>
      <w:r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PDF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文档。</w:t>
      </w:r>
    </w:p>
    <w:p>
      <w:pPr>
        <w:spacing w:line="44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1.</w:t>
      </w:r>
      <w:r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南通大学诚信网络远程复试承诺书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；</w:t>
      </w:r>
    </w:p>
    <w:p>
      <w:pPr>
        <w:spacing w:line="44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2.</w:t>
      </w:r>
      <w:r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初试准考证；</w:t>
      </w:r>
    </w:p>
    <w:p>
      <w:pPr>
        <w:spacing w:line="44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566420</wp:posOffset>
            </wp:positionV>
            <wp:extent cx="1714500" cy="1714500"/>
            <wp:effectExtent l="0" t="0" r="0" b="0"/>
            <wp:wrapTopAndBottom/>
            <wp:docPr id="1" name="图片 1" descr="https://yjszs.njmu.edu.cn/_upload/article/images/84/db/b1cc80ca42f680517785bc1e6dda/371f09b9-3d9a-4cef-9af4-3cbd06e0f9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yjszs.njmu.edu.cn/_upload/article/images/84/db/b1cc80ca42f680517785bc1e6dda/371f09b9-3d9a-4cef-9af4-3cbd06e0f9f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3.</w:t>
      </w:r>
      <w:r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有效身份证件原件（正反面），同时提供一张考生本人手持身份证拍摄的照片，见下图示例；</w:t>
      </w:r>
    </w:p>
    <w:p>
      <w:pPr>
        <w:spacing w:line="44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4.</w:t>
      </w:r>
      <w:r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应届生须提供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学生证和</w:t>
      </w:r>
      <w:r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“教育部学籍在线验证报告”（有效验证期内）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和在校</w:t>
      </w:r>
      <w:r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历年学习成绩单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（</w:t>
      </w:r>
      <w:r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加盖公章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）</w:t>
      </w:r>
      <w:r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；</w:t>
      </w:r>
    </w:p>
    <w:p>
      <w:pPr>
        <w:spacing w:line="44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5.</w:t>
      </w:r>
      <w:r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往届生须提供学历学位证书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、</w:t>
      </w:r>
      <w:r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本科学习成绩单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（</w:t>
      </w:r>
      <w:r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加盖考生档案所在单位人事部门公章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）</w:t>
      </w:r>
      <w:r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及“教育部学历证书电子注册备案表”或“教育部学历认证报告”原件；</w:t>
      </w:r>
    </w:p>
    <w:p>
      <w:pPr>
        <w:spacing w:line="44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6.</w:t>
      </w:r>
      <w:r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境外学历的考生提供教育部留学服务中心《国（境）外学历学位认证书》原件；</w:t>
      </w:r>
    </w:p>
    <w:p>
      <w:pPr>
        <w:spacing w:line="44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7.</w:t>
      </w:r>
      <w:r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思想品德考核表（思想政治情况表须由考生学习、工作或档案所在单位填写本表，并签字、盖章后，由考生通过复试平台上传；应届考生由学习所在单位出具考核意见，其他考生由工作所在单位或人事档案托管单位出具考核意见）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；</w:t>
      </w:r>
    </w:p>
    <w:p>
      <w:pPr>
        <w:spacing w:line="44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8.身体健康承诺书；</w:t>
      </w:r>
    </w:p>
    <w:p>
      <w:pPr>
        <w:spacing w:line="44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9.</w:t>
      </w:r>
      <w:r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自考生须提供自考准考证；</w:t>
      </w:r>
    </w:p>
    <w:p>
      <w:pPr>
        <w:spacing w:line="44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10.</w:t>
      </w:r>
      <w:r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“退役大学生士兵”专项计划考生须提供“入伍批准书”和“退出现役证”原件；</w:t>
      </w:r>
    </w:p>
    <w:p>
      <w:pPr>
        <w:spacing w:line="44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1</w:t>
      </w:r>
      <w:r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1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.</w:t>
      </w:r>
      <w:r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大学英语四六级成绩单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、计算机等级证书</w:t>
      </w:r>
      <w:r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；</w:t>
      </w:r>
    </w:p>
    <w:p>
      <w:pPr>
        <w:spacing w:line="44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1</w:t>
      </w:r>
      <w:r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2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.</w:t>
      </w:r>
      <w:r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科研成果佐证材料以及校级以上学科竞赛获奖证书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。</w:t>
      </w:r>
    </w:p>
    <w:p>
      <w:pPr>
        <w:spacing w:line="440" w:lineRule="exact"/>
        <w:ind w:firstLine="562" w:firstLineChars="200"/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仿宋_GB2312"/>
          <w:b/>
          <w:color w:val="000000"/>
          <w:sz w:val="28"/>
          <w:szCs w:val="28"/>
          <w:shd w:val="clear" w:color="auto" w:fill="FFFFFF"/>
        </w:rPr>
        <w:t>考生须在4月</w:t>
      </w:r>
      <w:r>
        <w:rPr>
          <w:rFonts w:hint="eastAsia" w:ascii="仿宋_GB2312" w:hAnsi="宋体" w:eastAsia="仿宋_GB2312" w:cs="仿宋_GB2312"/>
          <w:b/>
          <w:color w:val="000000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仿宋_GB2312" w:hAnsi="宋体" w:eastAsia="仿宋_GB2312" w:cs="仿宋_GB2312"/>
          <w:b/>
          <w:color w:val="000000"/>
          <w:sz w:val="28"/>
          <w:szCs w:val="28"/>
          <w:shd w:val="clear" w:color="auto" w:fill="FFFFFF"/>
        </w:rPr>
        <w:t>日</w:t>
      </w:r>
      <w:r>
        <w:rPr>
          <w:rFonts w:hint="eastAsia" w:ascii="仿宋_GB2312" w:hAnsi="宋体" w:eastAsia="仿宋_GB2312" w:cs="仿宋_GB2312"/>
          <w:b/>
          <w:color w:val="000000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="仿宋_GB2312" w:hAnsi="宋体" w:eastAsia="仿宋_GB2312" w:cs="仿宋_GB2312"/>
          <w:b/>
          <w:color w:val="000000"/>
          <w:sz w:val="28"/>
          <w:szCs w:val="28"/>
          <w:shd w:val="clear" w:color="auto" w:fill="FFFFFF"/>
        </w:rPr>
        <w:t>:0</w:t>
      </w:r>
      <w:r>
        <w:rPr>
          <w:rFonts w:ascii="仿宋_GB2312" w:hAnsi="宋体" w:eastAsia="仿宋_GB2312" w:cs="仿宋_GB2312"/>
          <w:b/>
          <w:color w:val="000000"/>
          <w:sz w:val="28"/>
          <w:szCs w:val="28"/>
          <w:shd w:val="clear" w:color="auto" w:fill="FFFFFF"/>
        </w:rPr>
        <w:t>0</w:t>
      </w:r>
      <w:r>
        <w:rPr>
          <w:rFonts w:hint="eastAsia" w:ascii="仿宋_GB2312" w:hAnsi="宋体" w:eastAsia="仿宋_GB2312" w:cs="仿宋_GB2312"/>
          <w:b/>
          <w:color w:val="000000"/>
          <w:sz w:val="28"/>
          <w:szCs w:val="28"/>
          <w:shd w:val="clear" w:color="auto" w:fill="FFFFFF"/>
        </w:rPr>
        <w:t>之前将以上材料上传到学信网远程面试系统，</w:t>
      </w:r>
      <w:r>
        <w:rPr>
          <w:rFonts w:ascii="仿宋_GB2312" w:hAnsi="宋体" w:eastAsia="仿宋_GB2312" w:cs="仿宋_GB2312"/>
          <w:b/>
          <w:color w:val="000000"/>
          <w:sz w:val="28"/>
          <w:szCs w:val="28"/>
          <w:shd w:val="clear" w:color="auto" w:fill="FFFFFF"/>
        </w:rPr>
        <w:t>复试资格审查不符合规定者，不予复试</w:t>
      </w:r>
      <w:r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。</w:t>
      </w:r>
    </w:p>
    <w:p>
      <w:pPr>
        <w:spacing w:line="440" w:lineRule="exact"/>
        <w:ind w:firstLine="562" w:firstLineChars="200"/>
        <w:rPr>
          <w:rFonts w:ascii="仿宋_GB2312" w:hAnsi="宋体" w:eastAsia="仿宋_GB2312" w:cs="仿宋_GB2312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仿宋_GB2312"/>
          <w:b/>
          <w:color w:val="000000"/>
          <w:sz w:val="28"/>
          <w:szCs w:val="28"/>
          <w:shd w:val="clear" w:color="auto" w:fill="FFFFFF"/>
        </w:rPr>
        <w:t>四、考生复试各阶段注意事项</w:t>
      </w:r>
      <w:bookmarkStart w:id="0" w:name="_GoBack"/>
      <w:bookmarkEnd w:id="0"/>
    </w:p>
    <w:p>
      <w:pPr>
        <w:spacing w:line="44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（一）复试之前</w:t>
      </w:r>
    </w:p>
    <w:p>
      <w:pPr>
        <w:spacing w:line="44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1.复试通知发送后，学院会在钉钉网按面试组建立面试群，用于通知发布，请考生及时在手机上下载钉钉并实名注册，及时通过邀请。</w:t>
      </w:r>
    </w:p>
    <w:p>
      <w:pPr>
        <w:spacing w:line="44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2.考生复试前须在学信网远程面试系统平台上交复试费，上传资格审查材料、诚信承诺书等材料。(资料包小于50M)</w:t>
      </w:r>
    </w:p>
    <w:p>
      <w:pPr>
        <w:spacing w:line="44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3.为确保复试顺利进行，考生须参加学院组织的复试系统测试。系统测试时的环境和设备应和正式复试一致。</w:t>
      </w:r>
    </w:p>
    <w:p>
      <w:pPr>
        <w:spacing w:line="44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（二）复试当天</w:t>
      </w:r>
    </w:p>
    <w:p>
      <w:pPr>
        <w:spacing w:line="44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1.考生登录学信网远程面试系统https://bm.chsi.com.cn，按照系统提示进行实人验证、视频和音频设备的调试，并按照面试时间进入相应考场候考，待接收到考官发送的面试邀请时点击接通，并用手机扫描二维码接通二机位。</w:t>
      </w:r>
    </w:p>
    <w:p>
      <w:pPr>
        <w:spacing w:line="44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注意事项：学信网app必须下载最新版，电脑端浏览器必须用最新版Chrome浏览器。</w:t>
      </w:r>
    </w:p>
    <w:p>
      <w:pPr>
        <w:spacing w:line="44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2.系统随机生成考生的面试序号，考官会按照面试顺序给相应考生发送面试邀请。考生按照要求进行答题。</w:t>
      </w:r>
    </w:p>
    <w:p>
      <w:pPr>
        <w:spacing w:line="44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3.面试结束时，考官在系统结束面试，并邀请下一位考生进入面试。</w:t>
      </w:r>
    </w:p>
    <w:p>
      <w:pPr>
        <w:widowControl/>
        <w:shd w:val="clear" w:color="auto" w:fill="FFFFFF"/>
        <w:ind w:firstLine="560"/>
        <w:rPr>
          <w:rFonts w:ascii="等线" w:hAnsi="等线" w:eastAsia="等线" w:cs="等线"/>
          <w:color w:val="000000"/>
          <w:szCs w:val="21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2NGI4MWJjOGNlYzQyNTVmYjUwNDFmOWRiZTMxOTYifQ=="/>
  </w:docVars>
  <w:rsids>
    <w:rsidRoot w:val="17E3178F"/>
    <w:rsid w:val="001106DE"/>
    <w:rsid w:val="00492BEB"/>
    <w:rsid w:val="008D0025"/>
    <w:rsid w:val="00A8622F"/>
    <w:rsid w:val="00BA1415"/>
    <w:rsid w:val="00C21E21"/>
    <w:rsid w:val="00F048DD"/>
    <w:rsid w:val="00FA4AD5"/>
    <w:rsid w:val="00FB787D"/>
    <w:rsid w:val="00FF31B5"/>
    <w:rsid w:val="03710AF1"/>
    <w:rsid w:val="14205408"/>
    <w:rsid w:val="153151ED"/>
    <w:rsid w:val="162E461F"/>
    <w:rsid w:val="1664769B"/>
    <w:rsid w:val="17E3178F"/>
    <w:rsid w:val="1B4B5C73"/>
    <w:rsid w:val="1F980D5B"/>
    <w:rsid w:val="2A7F3244"/>
    <w:rsid w:val="2B125E66"/>
    <w:rsid w:val="2FD7142C"/>
    <w:rsid w:val="333F7A14"/>
    <w:rsid w:val="3A1A4D37"/>
    <w:rsid w:val="400C5122"/>
    <w:rsid w:val="44D31E62"/>
    <w:rsid w:val="45C83899"/>
    <w:rsid w:val="4855601C"/>
    <w:rsid w:val="4A563B69"/>
    <w:rsid w:val="4CE8173D"/>
    <w:rsid w:val="515E328E"/>
    <w:rsid w:val="51ED6B61"/>
    <w:rsid w:val="59B166C6"/>
    <w:rsid w:val="59C75EEA"/>
    <w:rsid w:val="65A05841"/>
    <w:rsid w:val="710F044A"/>
    <w:rsid w:val="74A76BEC"/>
    <w:rsid w:val="7606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342</Words>
  <Characters>1955</Characters>
  <Lines>16</Lines>
  <Paragraphs>4</Paragraphs>
  <TotalTime>52</TotalTime>
  <ScaleCrop>false</ScaleCrop>
  <LinksUpToDate>false</LinksUpToDate>
  <CharactersWithSpaces>2293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2023-03-27T06:17:00Z</dcterms:created>
  <dc:creator>admin</dc:creator>
  <cp:lastModifiedBy>Lucia</cp:lastModifiedBy>
  <dcterms:modified xsi:type="dcterms:W3CDTF">2024-04-08T07:26:35Z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76B3FCB2F8644A409002293A26D64F87</vt:lpwstr>
  </property>
</Properties>
</file>