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江苏省教育学会情境教育专业委员会</w:t>
      </w:r>
    </w:p>
    <w:p>
      <w:pPr>
        <w:snapToGrid w:val="0"/>
        <w:spacing w:line="400" w:lineRule="exact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关于举办2</w:t>
      </w:r>
      <w:r>
        <w:rPr>
          <w:rFonts w:ascii="宋体" w:hAnsi="宋体" w:eastAsia="宋体"/>
          <w:b/>
          <w:bCs/>
          <w:sz w:val="28"/>
          <w:szCs w:val="28"/>
        </w:rPr>
        <w:t>020</w:t>
      </w:r>
      <w:r>
        <w:rPr>
          <w:rFonts w:hint="eastAsia" w:ascii="宋体" w:hAnsi="宋体" w:eastAsia="宋体"/>
          <w:b/>
          <w:bCs/>
          <w:sz w:val="28"/>
          <w:szCs w:val="28"/>
        </w:rPr>
        <w:t>年学术年会暨换届大会的通知</w:t>
      </w:r>
    </w:p>
    <w:p>
      <w:pPr>
        <w:snapToGrid w:val="0"/>
        <w:spacing w:line="360" w:lineRule="exact"/>
        <w:jc w:val="center"/>
        <w:rPr>
          <w:rFonts w:ascii="宋体" w:hAnsi="宋体" w:eastAsia="宋体"/>
          <w:b/>
          <w:bCs/>
        </w:rPr>
      </w:pPr>
    </w:p>
    <w:p>
      <w:pPr>
        <w:snapToGrid w:val="0"/>
        <w:spacing w:line="360" w:lineRule="exac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各位理事、各会员、各相关学校：</w:t>
      </w:r>
    </w:p>
    <w:p>
      <w:pPr>
        <w:snapToGrid w:val="0"/>
        <w:spacing w:line="360" w:lineRule="exac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为了更深入地理解和研究情境教育，进一步推动情境教育理论在新时代的发展，江苏省教育学会情境教育专业委员会决定于2</w:t>
      </w:r>
      <w:r>
        <w:rPr>
          <w:rFonts w:ascii="宋体" w:hAnsi="宋体" w:eastAsia="宋体"/>
          <w:sz w:val="24"/>
          <w:szCs w:val="24"/>
        </w:rPr>
        <w:t>020</w:t>
      </w:r>
      <w:r>
        <w:rPr>
          <w:rFonts w:hint="eastAsia" w:ascii="宋体" w:hAnsi="宋体" w:eastAsia="宋体"/>
          <w:sz w:val="24"/>
          <w:szCs w:val="24"/>
        </w:rPr>
        <w:t>年1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月2</w:t>
      </w: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日-</w:t>
      </w:r>
      <w:r>
        <w:rPr>
          <w:rFonts w:ascii="宋体" w:hAnsi="宋体" w:eastAsia="宋体"/>
          <w:sz w:val="24"/>
          <w:szCs w:val="24"/>
        </w:rPr>
        <w:t>25</w:t>
      </w:r>
      <w:r>
        <w:rPr>
          <w:rFonts w:hint="eastAsia" w:ascii="宋体" w:hAnsi="宋体" w:eastAsia="宋体"/>
          <w:sz w:val="24"/>
          <w:szCs w:val="24"/>
        </w:rPr>
        <w:t>日，在江苏省南通市召开情境教育专业委员会2</w:t>
      </w:r>
      <w:r>
        <w:rPr>
          <w:rFonts w:ascii="宋体" w:hAnsi="宋体" w:eastAsia="宋体"/>
          <w:sz w:val="24"/>
          <w:szCs w:val="24"/>
        </w:rPr>
        <w:t>020</w:t>
      </w:r>
      <w:r>
        <w:rPr>
          <w:rFonts w:hint="eastAsia" w:ascii="宋体" w:hAnsi="宋体" w:eastAsia="宋体"/>
          <w:sz w:val="24"/>
          <w:szCs w:val="24"/>
        </w:rPr>
        <w:t>学术年会暨换届大会。现将有关事宜通知如下：</w:t>
      </w:r>
    </w:p>
    <w:p>
      <w:pPr>
        <w:snapToGrid w:val="0"/>
        <w:spacing w:line="360" w:lineRule="exact"/>
        <w:rPr>
          <w:rFonts w:ascii="宋体" w:hAnsi="宋体" w:eastAsia="宋体"/>
          <w:sz w:val="24"/>
          <w:szCs w:val="24"/>
        </w:rPr>
      </w:pPr>
    </w:p>
    <w:p>
      <w:pPr>
        <w:snapToGrid w:val="0"/>
        <w:spacing w:line="360" w:lineRule="exac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一、会议主题</w:t>
      </w:r>
    </w:p>
    <w:p>
      <w:pPr>
        <w:snapToGrid w:val="0"/>
        <w:spacing w:line="36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后李吉林时代情境教育再出发</w:t>
      </w:r>
    </w:p>
    <w:p>
      <w:pPr>
        <w:snapToGrid w:val="0"/>
        <w:spacing w:line="360" w:lineRule="exact"/>
        <w:rPr>
          <w:rFonts w:ascii="宋体" w:hAnsi="宋体" w:eastAsia="宋体"/>
          <w:sz w:val="24"/>
          <w:szCs w:val="24"/>
        </w:rPr>
      </w:pPr>
    </w:p>
    <w:p>
      <w:pPr>
        <w:snapToGrid w:val="0"/>
        <w:spacing w:line="360" w:lineRule="exac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二、会议组织</w:t>
      </w:r>
    </w:p>
    <w:p>
      <w:pPr>
        <w:snapToGrid w:val="0"/>
        <w:spacing w:line="36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主办单位：</w:t>
      </w:r>
      <w:r>
        <w:rPr>
          <w:rFonts w:hint="eastAsia" w:ascii="宋体" w:hAnsi="宋体" w:eastAsia="宋体"/>
          <w:sz w:val="24"/>
          <w:szCs w:val="24"/>
        </w:rPr>
        <w:t>江苏省教育学会情境教育专业委员会</w:t>
      </w:r>
    </w:p>
    <w:p>
      <w:pPr>
        <w:pStyle w:val="2"/>
        <w:snapToGrid w:val="0"/>
        <w:spacing w:before="43" w:line="360" w:lineRule="exact"/>
        <w:ind w:right="4108" w:firstLine="1200" w:firstLineChars="500"/>
        <w:rPr>
          <w:sz w:val="24"/>
          <w:szCs w:val="24"/>
        </w:rPr>
      </w:pPr>
      <w:r>
        <w:rPr>
          <w:sz w:val="24"/>
          <w:szCs w:val="24"/>
        </w:rPr>
        <w:t>南通大学教育科学学院</w:t>
      </w:r>
    </w:p>
    <w:p>
      <w:pPr>
        <w:snapToGrid w:val="0"/>
        <w:spacing w:line="360" w:lineRule="exact"/>
        <w:rPr>
          <w:rFonts w:ascii="宋体" w:hAnsi="宋体" w:eastAsia="宋体" w:cs="宋体"/>
          <w:kern w:val="0"/>
          <w:sz w:val="24"/>
          <w:szCs w:val="24"/>
          <w:lang w:val="zh-CN" w:bidi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承办单位：</w:t>
      </w:r>
      <w:r>
        <w:rPr>
          <w:rFonts w:hint="eastAsia" w:ascii="宋体" w:hAnsi="宋体" w:eastAsia="宋体" w:cs="宋体"/>
          <w:kern w:val="0"/>
          <w:sz w:val="24"/>
          <w:szCs w:val="24"/>
          <w:lang w:val="zh-CN" w:bidi="zh-CN"/>
        </w:rPr>
        <w:t>南通大学情境教育研究院</w:t>
      </w:r>
    </w:p>
    <w:p>
      <w:pPr>
        <w:snapToGrid w:val="0"/>
        <w:spacing w:line="360" w:lineRule="exact"/>
        <w:rPr>
          <w:rFonts w:ascii="宋体" w:hAnsi="宋体" w:eastAsia="宋体" w:cs="宋体"/>
          <w:kern w:val="0"/>
          <w:sz w:val="24"/>
          <w:szCs w:val="24"/>
          <w:lang w:val="zh-CN"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zh-CN" w:bidi="zh-CN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lang w:val="zh-CN" w:bidi="zh-CN"/>
        </w:rPr>
        <w:t xml:space="preserve">         </w:t>
      </w:r>
      <w:r>
        <w:rPr>
          <w:rFonts w:hint="eastAsia" w:ascii="宋体" w:hAnsi="宋体" w:eastAsia="宋体" w:cs="宋体"/>
          <w:kern w:val="0"/>
          <w:sz w:val="24"/>
          <w:szCs w:val="24"/>
          <w:lang w:val="zh-CN" w:bidi="zh-CN"/>
        </w:rPr>
        <w:t>南通市教育学会</w:t>
      </w:r>
    </w:p>
    <w:p>
      <w:pPr>
        <w:snapToGrid w:val="0"/>
        <w:spacing w:line="360" w:lineRule="exact"/>
        <w:rPr>
          <w:rFonts w:ascii="宋体" w:hAnsi="宋体" w:eastAsia="宋体" w:cs="宋体"/>
          <w:kern w:val="0"/>
          <w:sz w:val="24"/>
          <w:szCs w:val="24"/>
          <w:lang w:val="zh-CN" w:bidi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协办单位：</w:t>
      </w:r>
      <w:r>
        <w:rPr>
          <w:rFonts w:hint="eastAsia" w:ascii="宋体" w:hAnsi="宋体" w:eastAsia="宋体" w:cs="宋体"/>
          <w:kern w:val="0"/>
          <w:sz w:val="24"/>
          <w:szCs w:val="24"/>
          <w:lang w:val="zh-CN" w:bidi="zh-CN"/>
        </w:rPr>
        <w:t>江苏情境教育研究所</w:t>
      </w:r>
    </w:p>
    <w:p>
      <w:pPr>
        <w:snapToGrid w:val="0"/>
        <w:spacing w:line="360" w:lineRule="exact"/>
        <w:rPr>
          <w:rFonts w:ascii="宋体" w:hAnsi="宋体" w:eastAsia="宋体" w:cs="宋体"/>
          <w:kern w:val="0"/>
          <w:sz w:val="24"/>
          <w:szCs w:val="24"/>
          <w:lang w:val="zh-CN"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zh-CN" w:bidi="zh-CN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lang w:val="zh-CN" w:bidi="zh-CN"/>
        </w:rPr>
        <w:t xml:space="preserve">         </w:t>
      </w:r>
      <w:r>
        <w:rPr>
          <w:rFonts w:hint="eastAsia" w:ascii="宋体" w:hAnsi="宋体" w:eastAsia="宋体" w:cs="宋体"/>
          <w:kern w:val="0"/>
          <w:sz w:val="24"/>
          <w:szCs w:val="24"/>
          <w:lang w:val="zh-CN" w:bidi="zh-CN"/>
        </w:rPr>
        <w:t>南通大学未来教育研究所</w:t>
      </w:r>
    </w:p>
    <w:p>
      <w:pPr>
        <w:snapToGrid w:val="0"/>
        <w:spacing w:line="360" w:lineRule="exact"/>
        <w:rPr>
          <w:rFonts w:ascii="宋体" w:hAnsi="宋体" w:eastAsia="宋体" w:cs="宋体"/>
          <w:kern w:val="0"/>
          <w:sz w:val="24"/>
          <w:szCs w:val="24"/>
          <w:lang w:val="zh-CN"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zh-CN" w:bidi="zh-CN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lang w:val="zh-CN" w:bidi="zh-CN"/>
        </w:rPr>
        <w:t xml:space="preserve">         </w:t>
      </w:r>
      <w:r>
        <w:rPr>
          <w:rFonts w:hint="eastAsia" w:ascii="宋体" w:hAnsi="宋体" w:eastAsia="宋体" w:cs="宋体"/>
          <w:kern w:val="0"/>
          <w:sz w:val="24"/>
          <w:szCs w:val="24"/>
          <w:lang w:val="zh-CN" w:bidi="zh-CN"/>
        </w:rPr>
        <w:t>南通师范高等专科学校李吉林情境教育研究所</w:t>
      </w:r>
    </w:p>
    <w:p>
      <w:pPr>
        <w:snapToGrid w:val="0"/>
        <w:spacing w:line="36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zh-CN" w:bidi="zh-CN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lang w:val="zh-CN" w:bidi="zh-CN"/>
        </w:rPr>
        <w:t xml:space="preserve">         </w:t>
      </w:r>
      <w:r>
        <w:rPr>
          <w:rFonts w:hint="eastAsia" w:ascii="宋体" w:hAnsi="宋体" w:eastAsia="宋体" w:cs="宋体"/>
          <w:kern w:val="0"/>
          <w:sz w:val="24"/>
          <w:szCs w:val="24"/>
          <w:lang w:val="zh-CN" w:bidi="zh-CN"/>
        </w:rPr>
        <w:t>南通市紫琅第一小学</w:t>
      </w:r>
    </w:p>
    <w:p>
      <w:pPr>
        <w:snapToGrid w:val="0"/>
        <w:spacing w:line="36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媒体支持：</w:t>
      </w:r>
      <w:r>
        <w:rPr>
          <w:rFonts w:hint="eastAsia" w:ascii="宋体" w:hAnsi="宋体" w:eastAsia="宋体"/>
          <w:sz w:val="24"/>
          <w:szCs w:val="24"/>
        </w:rPr>
        <w:t>《教师教育与发展研究》编辑部</w:t>
      </w:r>
    </w:p>
    <w:p>
      <w:pPr>
        <w:snapToGrid w:val="0"/>
        <w:spacing w:line="360" w:lineRule="exact"/>
        <w:rPr>
          <w:rFonts w:ascii="宋体" w:hAnsi="宋体" w:eastAsia="宋体"/>
          <w:sz w:val="24"/>
          <w:szCs w:val="24"/>
        </w:rPr>
      </w:pPr>
    </w:p>
    <w:p>
      <w:pPr>
        <w:snapToGrid w:val="0"/>
        <w:spacing w:line="360" w:lineRule="exac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三、会议时间及地点</w:t>
      </w:r>
    </w:p>
    <w:p>
      <w:pPr>
        <w:snapToGrid w:val="0"/>
        <w:spacing w:line="36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报到时间：1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月2</w:t>
      </w: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日下午</w:t>
      </w:r>
    </w:p>
    <w:p>
      <w:pPr>
        <w:snapToGrid w:val="0"/>
        <w:spacing w:line="36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会议时间：1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月2</w:t>
      </w: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日-</w:t>
      </w:r>
      <w:r>
        <w:rPr>
          <w:rFonts w:ascii="宋体" w:hAnsi="宋体" w:eastAsia="宋体"/>
          <w:sz w:val="24"/>
          <w:szCs w:val="24"/>
        </w:rPr>
        <w:t>25</w:t>
      </w:r>
      <w:r>
        <w:rPr>
          <w:rFonts w:hint="eastAsia" w:ascii="宋体" w:hAnsi="宋体" w:eastAsia="宋体"/>
          <w:sz w:val="24"/>
          <w:szCs w:val="24"/>
        </w:rPr>
        <w:t>日</w:t>
      </w:r>
    </w:p>
    <w:p>
      <w:pPr>
        <w:snapToGrid w:val="0"/>
        <w:spacing w:line="36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报到及会议地点：南通市</w:t>
      </w:r>
      <w:r>
        <w:rPr>
          <w:rFonts w:ascii="宋体" w:hAnsi="宋体" w:eastAsia="宋体"/>
          <w:sz w:val="24"/>
          <w:szCs w:val="24"/>
        </w:rPr>
        <w:t>银座花园酒店</w:t>
      </w:r>
    </w:p>
    <w:p>
      <w:pPr>
        <w:snapToGrid w:val="0"/>
        <w:spacing w:line="360" w:lineRule="exact"/>
        <w:rPr>
          <w:rFonts w:ascii="宋体" w:hAnsi="宋体" w:eastAsia="宋体"/>
          <w:sz w:val="24"/>
          <w:szCs w:val="24"/>
        </w:rPr>
      </w:pPr>
    </w:p>
    <w:p>
      <w:pPr>
        <w:snapToGrid w:val="0"/>
        <w:spacing w:line="360" w:lineRule="exac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四、参会人员</w:t>
      </w:r>
    </w:p>
    <w:p>
      <w:pPr>
        <w:snapToGrid w:val="0"/>
        <w:spacing w:line="36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各相关学校、各位理事、个人会员</w:t>
      </w:r>
    </w:p>
    <w:p>
      <w:pPr>
        <w:snapToGrid w:val="0"/>
        <w:spacing w:line="360" w:lineRule="exact"/>
        <w:rPr>
          <w:rFonts w:ascii="宋体" w:hAnsi="宋体" w:eastAsia="宋体"/>
          <w:sz w:val="24"/>
          <w:szCs w:val="24"/>
        </w:rPr>
      </w:pPr>
    </w:p>
    <w:p>
      <w:pPr>
        <w:snapToGrid w:val="0"/>
        <w:spacing w:line="360" w:lineRule="exac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五、会议日程</w:t>
      </w:r>
    </w:p>
    <w:p>
      <w:pPr>
        <w:pStyle w:val="2"/>
        <w:snapToGrid w:val="0"/>
        <w:spacing w:line="360" w:lineRule="exact"/>
        <w:ind w:firstLine="420"/>
        <w:rPr>
          <w:rFonts w:cstheme="minorBidi"/>
          <w:kern w:val="2"/>
          <w:sz w:val="24"/>
          <w:szCs w:val="24"/>
          <w:lang w:val="en-US" w:bidi="ar-SA"/>
        </w:rPr>
      </w:pPr>
      <w:r>
        <w:rPr>
          <w:rFonts w:cstheme="minorBidi"/>
          <w:kern w:val="2"/>
          <w:sz w:val="24"/>
          <w:szCs w:val="24"/>
          <w:lang w:val="en-US" w:bidi="ar-SA"/>
        </w:rPr>
        <w:t>12</w:t>
      </w:r>
      <w:r>
        <w:rPr>
          <w:rFonts w:hint="eastAsia" w:cstheme="minorBidi"/>
          <w:kern w:val="2"/>
          <w:sz w:val="24"/>
          <w:szCs w:val="24"/>
          <w:lang w:val="en-US" w:bidi="ar-SA"/>
        </w:rPr>
        <w:t>月24日上午：开幕式和大会报告</w:t>
      </w:r>
    </w:p>
    <w:p>
      <w:pPr>
        <w:snapToGrid w:val="0"/>
        <w:spacing w:line="360" w:lineRule="exact"/>
        <w:ind w:firstLine="42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12</w:t>
      </w:r>
      <w:r>
        <w:rPr>
          <w:rFonts w:hint="eastAsia" w:ascii="宋体" w:hAnsi="宋体" w:eastAsia="宋体"/>
          <w:sz w:val="24"/>
          <w:szCs w:val="24"/>
        </w:rPr>
        <w:t>月24日下午：校园仿真情境观摩研讨</w:t>
      </w:r>
    </w:p>
    <w:p>
      <w:pPr>
        <w:snapToGrid w:val="0"/>
        <w:spacing w:line="360" w:lineRule="exact"/>
        <w:ind w:firstLine="42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12</w:t>
      </w:r>
      <w:r>
        <w:rPr>
          <w:rFonts w:hint="eastAsia" w:ascii="宋体" w:hAnsi="宋体" w:eastAsia="宋体"/>
          <w:sz w:val="24"/>
          <w:szCs w:val="24"/>
        </w:rPr>
        <w:t>月25日上午：专题研讨及换届大会</w:t>
      </w:r>
    </w:p>
    <w:p>
      <w:pPr>
        <w:snapToGrid w:val="0"/>
        <w:spacing w:line="360" w:lineRule="exact"/>
        <w:ind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月2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日下午：代表离会</w:t>
      </w:r>
    </w:p>
    <w:p>
      <w:pPr>
        <w:pStyle w:val="2"/>
        <w:snapToGrid w:val="0"/>
        <w:spacing w:line="360" w:lineRule="exact"/>
        <w:ind w:firstLine="480"/>
        <w:rPr>
          <w:rFonts w:cstheme="minorBidi"/>
          <w:kern w:val="2"/>
          <w:sz w:val="24"/>
          <w:szCs w:val="24"/>
          <w:lang w:val="en-US" w:bidi="ar-SA"/>
        </w:rPr>
      </w:pPr>
    </w:p>
    <w:p>
      <w:pPr>
        <w:pStyle w:val="2"/>
        <w:snapToGrid w:val="0"/>
        <w:spacing w:line="360" w:lineRule="exact"/>
        <w:ind w:firstLine="480"/>
        <w:rPr>
          <w:rFonts w:cstheme="minorBidi"/>
          <w:kern w:val="2"/>
          <w:sz w:val="24"/>
          <w:szCs w:val="24"/>
          <w:lang w:val="en-US" w:bidi="ar-SA"/>
        </w:rPr>
      </w:pPr>
    </w:p>
    <w:p>
      <w:pPr>
        <w:snapToGrid w:val="0"/>
        <w:spacing w:line="360" w:lineRule="exac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六、其他事项</w:t>
      </w:r>
    </w:p>
    <w:p>
      <w:pPr>
        <w:snapToGrid w:val="0"/>
        <w:spacing w:line="360" w:lineRule="exac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此次年会不收取会务费，与会代表食宿费、交通费回各自单位报销。</w:t>
      </w:r>
    </w:p>
    <w:p>
      <w:pPr>
        <w:snapToGrid w:val="0"/>
        <w:spacing w:line="360" w:lineRule="exact"/>
        <w:rPr>
          <w:rFonts w:ascii="宋体" w:hAnsi="宋体" w:eastAsia="宋体"/>
          <w:sz w:val="24"/>
          <w:szCs w:val="24"/>
        </w:rPr>
      </w:pPr>
    </w:p>
    <w:p>
      <w:pPr>
        <w:snapToGrid w:val="0"/>
        <w:spacing w:line="360" w:lineRule="exac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七、会议联络</w:t>
      </w:r>
    </w:p>
    <w:p>
      <w:pPr>
        <w:snapToGrid w:val="0"/>
        <w:spacing w:line="36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会务组邮箱：0</w:t>
      </w:r>
      <w:r>
        <w:rPr>
          <w:rFonts w:ascii="宋体" w:hAnsi="宋体" w:eastAsia="宋体"/>
          <w:sz w:val="24"/>
          <w:szCs w:val="24"/>
        </w:rPr>
        <w:t>2198</w:t>
      </w:r>
      <w:r>
        <w:rPr>
          <w:rFonts w:hint="eastAsia" w:ascii="宋体" w:hAnsi="宋体" w:eastAsia="宋体"/>
          <w:sz w:val="24"/>
          <w:szCs w:val="24"/>
        </w:rPr>
        <w:t>@</w:t>
      </w:r>
      <w:r>
        <w:rPr>
          <w:rFonts w:ascii="宋体" w:hAnsi="宋体" w:eastAsia="宋体"/>
          <w:sz w:val="24"/>
          <w:szCs w:val="24"/>
        </w:rPr>
        <w:t>njnu.edu.cn</w:t>
      </w:r>
    </w:p>
    <w:p>
      <w:pPr>
        <w:snapToGrid w:val="0"/>
        <w:spacing w:line="360" w:lineRule="exact"/>
        <w:rPr>
          <w:rFonts w:ascii="宋体" w:hAnsi="宋体" w:eastAsia="宋体"/>
          <w:sz w:val="24"/>
          <w:szCs w:val="24"/>
        </w:rPr>
      </w:pPr>
    </w:p>
    <w:p>
      <w:pPr>
        <w:snapToGrid w:val="0"/>
        <w:spacing w:line="36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江苏省教育学会情境教育专业委员会</w:t>
      </w:r>
    </w:p>
    <w:p>
      <w:pPr>
        <w:snapToGrid w:val="0"/>
        <w:spacing w:line="36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联系人：高霞</w:t>
      </w:r>
    </w:p>
    <w:p>
      <w:pPr>
        <w:snapToGrid w:val="0"/>
        <w:spacing w:line="36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联系方式：1</w:t>
      </w:r>
      <w:r>
        <w:rPr>
          <w:rFonts w:ascii="宋体" w:hAnsi="宋体" w:eastAsia="宋体"/>
          <w:sz w:val="24"/>
          <w:szCs w:val="24"/>
        </w:rPr>
        <w:t>35</w:t>
      </w:r>
      <w:r>
        <w:rPr>
          <w:rFonts w:hint="eastAsia" w:ascii="宋体" w:hAnsi="宋体" w:eastAsia="宋体"/>
          <w:sz w:val="24"/>
          <w:szCs w:val="24"/>
        </w:rPr>
        <w:t>-</w:t>
      </w:r>
      <w:r>
        <w:rPr>
          <w:rFonts w:ascii="宋体" w:hAnsi="宋体" w:eastAsia="宋体"/>
          <w:sz w:val="24"/>
          <w:szCs w:val="24"/>
        </w:rPr>
        <w:t>1510</w:t>
      </w:r>
      <w:r>
        <w:rPr>
          <w:rFonts w:hint="eastAsia" w:ascii="宋体" w:hAnsi="宋体" w:eastAsia="宋体"/>
          <w:sz w:val="24"/>
          <w:szCs w:val="24"/>
        </w:rPr>
        <w:t>-</w:t>
      </w:r>
      <w:r>
        <w:rPr>
          <w:rFonts w:ascii="宋体" w:hAnsi="宋体" w:eastAsia="宋体"/>
          <w:sz w:val="24"/>
          <w:szCs w:val="24"/>
        </w:rPr>
        <w:t>1440</w:t>
      </w:r>
    </w:p>
    <w:p>
      <w:pPr>
        <w:snapToGrid w:val="0"/>
        <w:spacing w:line="360" w:lineRule="exact"/>
        <w:rPr>
          <w:rFonts w:ascii="宋体" w:hAnsi="宋体" w:eastAsia="宋体"/>
          <w:sz w:val="24"/>
          <w:szCs w:val="24"/>
        </w:rPr>
      </w:pPr>
    </w:p>
    <w:p>
      <w:pPr>
        <w:snapToGrid w:val="0"/>
        <w:spacing w:line="36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南通大学教育科学学院</w:t>
      </w:r>
    </w:p>
    <w:p>
      <w:pPr>
        <w:snapToGrid w:val="0"/>
        <w:spacing w:line="36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联系人：王灿明</w:t>
      </w:r>
    </w:p>
    <w:p>
      <w:pPr>
        <w:snapToGrid w:val="0"/>
        <w:spacing w:line="36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联系方式：1</w:t>
      </w:r>
      <w:r>
        <w:rPr>
          <w:rFonts w:ascii="宋体" w:hAnsi="宋体" w:eastAsia="宋体"/>
          <w:sz w:val="24"/>
          <w:szCs w:val="24"/>
        </w:rPr>
        <w:t>59</w:t>
      </w:r>
      <w:r>
        <w:rPr>
          <w:rFonts w:hint="eastAsia" w:ascii="宋体" w:hAnsi="宋体" w:eastAsia="宋体"/>
          <w:sz w:val="24"/>
          <w:szCs w:val="24"/>
        </w:rPr>
        <w:t>-</w:t>
      </w:r>
      <w:r>
        <w:rPr>
          <w:rFonts w:ascii="宋体" w:hAnsi="宋体" w:eastAsia="宋体"/>
          <w:sz w:val="24"/>
          <w:szCs w:val="24"/>
        </w:rPr>
        <w:t>5081</w:t>
      </w:r>
      <w:r>
        <w:rPr>
          <w:rFonts w:hint="eastAsia" w:ascii="宋体" w:hAnsi="宋体" w:eastAsia="宋体"/>
          <w:sz w:val="24"/>
          <w:szCs w:val="24"/>
        </w:rPr>
        <w:t>-</w:t>
      </w:r>
      <w:r>
        <w:rPr>
          <w:rFonts w:ascii="宋体" w:hAnsi="宋体" w:eastAsia="宋体"/>
          <w:sz w:val="24"/>
          <w:szCs w:val="24"/>
        </w:rPr>
        <w:t>8239</w:t>
      </w:r>
    </w:p>
    <w:p>
      <w:pPr>
        <w:snapToGrid w:val="0"/>
        <w:spacing w:line="360" w:lineRule="exact"/>
        <w:rPr>
          <w:rFonts w:ascii="宋体" w:hAnsi="宋体" w:eastAsia="宋体"/>
          <w:sz w:val="24"/>
          <w:szCs w:val="24"/>
        </w:rPr>
      </w:pPr>
    </w:p>
    <w:p>
      <w:pPr>
        <w:snapToGrid w:val="0"/>
        <w:spacing w:line="360" w:lineRule="exac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八、会议回执</w:t>
      </w:r>
    </w:p>
    <w:p>
      <w:pPr>
        <w:snapToGrid w:val="0"/>
        <w:spacing w:line="36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请与会代表于2</w:t>
      </w:r>
      <w:r>
        <w:rPr>
          <w:rFonts w:ascii="宋体" w:hAnsi="宋体" w:eastAsia="宋体"/>
          <w:sz w:val="24"/>
          <w:szCs w:val="24"/>
        </w:rPr>
        <w:t>020</w:t>
      </w:r>
      <w:r>
        <w:rPr>
          <w:rFonts w:hint="eastAsia" w:ascii="宋体" w:hAnsi="宋体" w:eastAsia="宋体"/>
          <w:sz w:val="24"/>
          <w:szCs w:val="24"/>
        </w:rPr>
        <w:t>年1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月2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日前将会议回执（详见“附件1”）发送至会务组邮箱（0</w:t>
      </w:r>
      <w:r>
        <w:rPr>
          <w:rFonts w:ascii="宋体" w:hAnsi="宋体" w:eastAsia="宋体"/>
          <w:sz w:val="24"/>
          <w:szCs w:val="24"/>
        </w:rPr>
        <w:t>2198</w:t>
      </w:r>
      <w:r>
        <w:rPr>
          <w:rFonts w:hint="eastAsia" w:ascii="宋体" w:hAnsi="宋体" w:eastAsia="宋体"/>
          <w:sz w:val="24"/>
          <w:szCs w:val="24"/>
        </w:rPr>
        <w:t>@</w:t>
      </w:r>
      <w:r>
        <w:rPr>
          <w:rFonts w:ascii="宋体" w:hAnsi="宋体" w:eastAsia="宋体"/>
          <w:sz w:val="24"/>
          <w:szCs w:val="24"/>
        </w:rPr>
        <w:t>njnu.edu.cn</w:t>
      </w:r>
      <w:r>
        <w:rPr>
          <w:rFonts w:hint="eastAsia" w:ascii="宋体" w:hAnsi="宋体" w:eastAsia="宋体"/>
          <w:sz w:val="24"/>
          <w:szCs w:val="24"/>
        </w:rPr>
        <w:t>），以便会务组统筹安排食宿及会务。</w:t>
      </w:r>
    </w:p>
    <w:p>
      <w:pPr>
        <w:snapToGrid w:val="0"/>
        <w:spacing w:line="360" w:lineRule="exact"/>
        <w:rPr>
          <w:rFonts w:ascii="宋体" w:hAnsi="宋体" w:eastAsia="宋体"/>
          <w:sz w:val="24"/>
          <w:szCs w:val="24"/>
        </w:rPr>
      </w:pPr>
    </w:p>
    <w:p>
      <w:pPr>
        <w:snapToGrid w:val="0"/>
        <w:spacing w:line="360" w:lineRule="exact"/>
        <w:rPr>
          <w:rFonts w:ascii="宋体" w:hAnsi="宋体" w:eastAsia="宋体"/>
          <w:sz w:val="24"/>
          <w:szCs w:val="24"/>
        </w:rPr>
      </w:pPr>
    </w:p>
    <w:p>
      <w:pPr>
        <w:snapToGrid w:val="0"/>
        <w:spacing w:line="360" w:lineRule="exact"/>
        <w:rPr>
          <w:rFonts w:ascii="宋体" w:hAnsi="宋体" w:eastAsia="宋体"/>
          <w:sz w:val="24"/>
          <w:szCs w:val="24"/>
        </w:rPr>
      </w:pPr>
    </w:p>
    <w:p>
      <w:pPr>
        <w:snapToGrid w:val="0"/>
        <w:spacing w:line="360" w:lineRule="exact"/>
        <w:ind w:left="960" w:hanging="960" w:hangingChars="4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附件1：江苏省教育学会情境教育专业委员会2</w:t>
      </w:r>
      <w:r>
        <w:rPr>
          <w:rFonts w:ascii="宋体" w:hAnsi="宋体" w:eastAsia="宋体"/>
          <w:sz w:val="24"/>
          <w:szCs w:val="24"/>
        </w:rPr>
        <w:t>020</w:t>
      </w:r>
      <w:r>
        <w:rPr>
          <w:rFonts w:hint="eastAsia" w:ascii="宋体" w:hAnsi="宋体" w:eastAsia="宋体"/>
          <w:sz w:val="24"/>
          <w:szCs w:val="24"/>
        </w:rPr>
        <w:t>年学术年会暨换届大会参会人员回执表</w:t>
      </w:r>
    </w:p>
    <w:p>
      <w:pPr>
        <w:snapToGrid w:val="0"/>
        <w:spacing w:line="360" w:lineRule="exact"/>
        <w:ind w:left="960" w:hanging="960" w:hangingChars="4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附件2：酒店交通提示</w:t>
      </w:r>
    </w:p>
    <w:p>
      <w:pPr>
        <w:snapToGrid w:val="0"/>
        <w:spacing w:line="360" w:lineRule="exact"/>
        <w:rPr>
          <w:rFonts w:ascii="宋体" w:hAnsi="宋体" w:eastAsia="宋体"/>
          <w:sz w:val="24"/>
          <w:szCs w:val="24"/>
        </w:rPr>
      </w:pPr>
    </w:p>
    <w:p>
      <w:pPr>
        <w:snapToGrid w:val="0"/>
        <w:spacing w:line="360" w:lineRule="exact"/>
        <w:rPr>
          <w:rFonts w:ascii="宋体" w:hAnsi="宋体" w:eastAsia="宋体"/>
          <w:sz w:val="24"/>
          <w:szCs w:val="24"/>
        </w:rPr>
      </w:pPr>
    </w:p>
    <w:p>
      <w:pPr>
        <w:snapToGrid w:val="0"/>
        <w:spacing w:line="360" w:lineRule="exact"/>
        <w:rPr>
          <w:rFonts w:ascii="宋体" w:hAnsi="宋体" w:eastAsia="宋体"/>
          <w:sz w:val="24"/>
          <w:szCs w:val="24"/>
        </w:rPr>
      </w:pPr>
    </w:p>
    <w:p>
      <w:pPr>
        <w:snapToGrid w:val="0"/>
        <w:spacing w:line="360" w:lineRule="exac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                               </w:t>
      </w:r>
      <w:r>
        <w:rPr>
          <w:rFonts w:hint="eastAsia" w:ascii="宋体" w:hAnsi="宋体" w:eastAsia="宋体"/>
          <w:sz w:val="24"/>
          <w:szCs w:val="24"/>
        </w:rPr>
        <w:t>江苏省教育学会情境教育专业委员会</w:t>
      </w:r>
    </w:p>
    <w:p>
      <w:pPr>
        <w:snapToGrid w:val="0"/>
        <w:spacing w:line="360" w:lineRule="exact"/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                                     </w:t>
      </w: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020</w:t>
      </w:r>
      <w:r>
        <w:rPr>
          <w:rFonts w:hint="eastAsia" w:ascii="宋体" w:hAnsi="宋体" w:eastAsia="宋体"/>
          <w:sz w:val="24"/>
          <w:szCs w:val="24"/>
        </w:rPr>
        <w:t>年1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月1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日</w:t>
      </w:r>
    </w:p>
    <w:p>
      <w:pPr>
        <w:snapToGrid w:val="0"/>
        <w:spacing w:line="400" w:lineRule="exact"/>
        <w:rPr>
          <w:rFonts w:ascii="宋体" w:hAnsi="宋体" w:eastAsia="宋体"/>
        </w:rPr>
      </w:pPr>
    </w:p>
    <w:p>
      <w:pPr>
        <w:snapToGrid w:val="0"/>
        <w:spacing w:line="400" w:lineRule="exact"/>
        <w:rPr>
          <w:rFonts w:ascii="宋体" w:hAnsi="宋体" w:eastAsia="宋体"/>
        </w:rPr>
      </w:pPr>
    </w:p>
    <w:p>
      <w:pPr>
        <w:snapToGrid w:val="0"/>
        <w:spacing w:line="400" w:lineRule="exact"/>
        <w:rPr>
          <w:rFonts w:ascii="宋体" w:hAnsi="宋体" w:eastAsia="宋体"/>
        </w:rPr>
      </w:pPr>
    </w:p>
    <w:p>
      <w:pPr>
        <w:snapToGrid w:val="0"/>
        <w:spacing w:line="400" w:lineRule="exact"/>
        <w:rPr>
          <w:rFonts w:ascii="宋体" w:hAnsi="宋体" w:eastAsia="宋体"/>
        </w:rPr>
      </w:pPr>
    </w:p>
    <w:p>
      <w:pPr>
        <w:snapToGrid w:val="0"/>
        <w:spacing w:line="400" w:lineRule="exact"/>
        <w:rPr>
          <w:rFonts w:ascii="宋体" w:hAnsi="宋体" w:eastAsia="宋体"/>
        </w:rPr>
      </w:pPr>
    </w:p>
    <w:p>
      <w:pPr>
        <w:snapToGrid w:val="0"/>
        <w:spacing w:line="400" w:lineRule="exact"/>
        <w:rPr>
          <w:rFonts w:ascii="宋体" w:hAnsi="宋体" w:eastAsia="宋体"/>
        </w:rPr>
      </w:pPr>
    </w:p>
    <w:p>
      <w:pPr>
        <w:snapToGrid w:val="0"/>
        <w:spacing w:line="400" w:lineRule="exact"/>
        <w:rPr>
          <w:rFonts w:ascii="宋体" w:hAnsi="宋体" w:eastAsia="宋体"/>
        </w:rPr>
      </w:pPr>
    </w:p>
    <w:p>
      <w:pPr>
        <w:snapToGrid w:val="0"/>
        <w:spacing w:line="400" w:lineRule="exact"/>
        <w:rPr>
          <w:rFonts w:ascii="宋体" w:hAnsi="宋体" w:eastAsia="宋体"/>
        </w:rPr>
      </w:pPr>
    </w:p>
    <w:p>
      <w:pPr>
        <w:widowControl/>
        <w:jc w:val="left"/>
        <w:rPr>
          <w:rFonts w:ascii="宋体" w:hAnsi="宋体" w:eastAsia="宋体"/>
          <w:b/>
          <w:bCs/>
        </w:rPr>
      </w:pPr>
      <w:r>
        <w:rPr>
          <w:rFonts w:ascii="宋体" w:hAnsi="宋体" w:eastAsia="宋体"/>
          <w:b/>
          <w:bCs/>
        </w:rPr>
        <w:br w:type="page"/>
      </w:r>
    </w:p>
    <w:p>
      <w:pPr>
        <w:snapToGrid w:val="0"/>
        <w:spacing w:line="400" w:lineRule="exac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附件1：</w:t>
      </w:r>
    </w:p>
    <w:p>
      <w:pPr>
        <w:snapToGrid w:val="0"/>
        <w:spacing w:line="400" w:lineRule="exact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江苏省教育学会情境教育专业委员会</w:t>
      </w:r>
    </w:p>
    <w:p>
      <w:pPr>
        <w:snapToGrid w:val="0"/>
        <w:spacing w:line="400" w:lineRule="exact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020</w:t>
      </w:r>
      <w:r>
        <w:rPr>
          <w:rFonts w:hint="eastAsia" w:ascii="宋体" w:hAnsi="宋体" w:eastAsia="宋体"/>
          <w:b/>
          <w:bCs/>
          <w:sz w:val="28"/>
          <w:szCs w:val="28"/>
        </w:rPr>
        <w:t>年学术年会暨换届大会参会人员回执表</w:t>
      </w:r>
    </w:p>
    <w:p>
      <w:pPr>
        <w:snapToGrid w:val="0"/>
        <w:spacing w:line="400" w:lineRule="exact"/>
        <w:rPr>
          <w:rFonts w:ascii="宋体" w:hAnsi="宋体" w:eastAsia="宋体"/>
        </w:rPr>
      </w:pPr>
    </w:p>
    <w:p>
      <w:pPr>
        <w:snapToGrid w:val="0"/>
        <w:spacing w:line="400" w:lineRule="exact"/>
        <w:jc w:val="center"/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参会回执</w:t>
      </w:r>
    </w:p>
    <w:p>
      <w:pPr>
        <w:snapToGrid w:val="0"/>
        <w:spacing w:line="400" w:lineRule="exact"/>
        <w:rPr>
          <w:rFonts w:ascii="仿宋" w:hAnsi="仿宋" w:eastAsia="仿宋" w:cs="仿宋_GB2312"/>
          <w:sz w:val="28"/>
          <w:szCs w:val="32"/>
        </w:rPr>
      </w:pPr>
    </w:p>
    <w:tbl>
      <w:tblPr>
        <w:tblStyle w:val="3"/>
        <w:tblW w:w="88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422"/>
        <w:gridCol w:w="40"/>
        <w:gridCol w:w="2131"/>
        <w:gridCol w:w="1107"/>
        <w:gridCol w:w="565"/>
        <w:gridCol w:w="2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69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江苏省教育学会情境教育专业委员会2</w:t>
            </w:r>
            <w:r>
              <w:rPr>
                <w:rFonts w:ascii="仿宋" w:hAnsi="仿宋" w:eastAsia="仿宋"/>
                <w:b/>
                <w:sz w:val="24"/>
              </w:rPr>
              <w:t>020</w:t>
            </w:r>
            <w:r>
              <w:rPr>
                <w:rFonts w:hint="eastAsia" w:ascii="仿宋" w:hAnsi="仿宋" w:eastAsia="仿宋"/>
                <w:b/>
                <w:sz w:val="24"/>
              </w:rPr>
              <w:t>年学术年会参会回执表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41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个人信息</w:t>
            </w:r>
          </w:p>
        </w:tc>
        <w:tc>
          <w:tcPr>
            <w:tcW w:w="146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213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276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1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6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213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职称/职务</w:t>
            </w:r>
          </w:p>
        </w:tc>
        <w:tc>
          <w:tcPr>
            <w:tcW w:w="276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41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6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213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邮箱</w:t>
            </w:r>
          </w:p>
        </w:tc>
        <w:tc>
          <w:tcPr>
            <w:tcW w:w="276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69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26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入住和离店日</w:t>
            </w:r>
          </w:p>
        </w:tc>
        <w:tc>
          <w:tcPr>
            <w:tcW w:w="6606" w:type="dxa"/>
            <w:gridSpan w:val="5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12月（  ）日——12月（  ）日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26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房型（单间/标间）</w:t>
            </w:r>
          </w:p>
        </w:tc>
        <w:tc>
          <w:tcPr>
            <w:tcW w:w="6606" w:type="dxa"/>
            <w:gridSpan w:val="5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69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餐食需求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41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时间</w:t>
            </w:r>
          </w:p>
        </w:tc>
        <w:tc>
          <w:tcPr>
            <w:tcW w:w="332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是否需要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41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12月</w:t>
            </w:r>
            <w:r>
              <w:rPr>
                <w:rFonts w:ascii="仿宋" w:hAnsi="仿宋" w:eastAsia="仿宋"/>
                <w:sz w:val="24"/>
              </w:rPr>
              <w:t>23</w:t>
            </w:r>
            <w:r>
              <w:rPr>
                <w:rFonts w:hint="eastAsia" w:ascii="仿宋" w:hAnsi="仿宋" w:eastAsia="仿宋"/>
                <w:sz w:val="24"/>
              </w:rPr>
              <w:t>日（报到当日）晚餐</w:t>
            </w:r>
          </w:p>
        </w:tc>
        <w:tc>
          <w:tcPr>
            <w:tcW w:w="332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41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12月</w:t>
            </w:r>
            <w:r>
              <w:rPr>
                <w:rFonts w:ascii="仿宋" w:hAnsi="仿宋" w:eastAsia="仿宋"/>
                <w:sz w:val="24"/>
              </w:rPr>
              <w:t>24</w:t>
            </w:r>
            <w:r>
              <w:rPr>
                <w:rFonts w:hint="eastAsia" w:ascii="仿宋" w:hAnsi="仿宋" w:eastAsia="仿宋"/>
                <w:sz w:val="24"/>
              </w:rPr>
              <w:t>日午餐</w:t>
            </w:r>
          </w:p>
        </w:tc>
        <w:tc>
          <w:tcPr>
            <w:tcW w:w="332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41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12月</w:t>
            </w:r>
            <w:r>
              <w:rPr>
                <w:rFonts w:ascii="仿宋" w:hAnsi="仿宋" w:eastAsia="仿宋"/>
                <w:sz w:val="24"/>
              </w:rPr>
              <w:t>24</w:t>
            </w:r>
            <w:r>
              <w:rPr>
                <w:rFonts w:hint="eastAsia" w:ascii="仿宋" w:hAnsi="仿宋" w:eastAsia="仿宋"/>
                <w:sz w:val="24"/>
              </w:rPr>
              <w:t>日晚餐</w:t>
            </w:r>
          </w:p>
        </w:tc>
        <w:tc>
          <w:tcPr>
            <w:tcW w:w="332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41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12月</w:t>
            </w:r>
            <w:r>
              <w:rPr>
                <w:rFonts w:ascii="仿宋" w:hAnsi="仿宋" w:eastAsia="仿宋"/>
                <w:sz w:val="24"/>
              </w:rPr>
              <w:t>25</w:t>
            </w:r>
            <w:r>
              <w:rPr>
                <w:rFonts w:hint="eastAsia" w:ascii="仿宋" w:hAnsi="仿宋" w:eastAsia="仿宋"/>
                <w:sz w:val="24"/>
              </w:rPr>
              <w:t>日午餐</w:t>
            </w:r>
          </w:p>
        </w:tc>
        <w:tc>
          <w:tcPr>
            <w:tcW w:w="332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备注（其它要求）</w:t>
            </w:r>
          </w:p>
        </w:tc>
        <w:tc>
          <w:tcPr>
            <w:tcW w:w="6606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napToGrid w:val="0"/>
        <w:spacing w:line="400" w:lineRule="exact"/>
        <w:rPr>
          <w:rFonts w:ascii="宋体" w:hAnsi="宋体" w:eastAsia="宋体"/>
        </w:rPr>
      </w:pPr>
    </w:p>
    <w:p>
      <w:pPr>
        <w:snapToGrid w:val="0"/>
        <w:spacing w:line="400" w:lineRule="exact"/>
        <w:rPr>
          <w:rFonts w:ascii="宋体" w:hAnsi="宋体" w:eastAsia="宋体"/>
        </w:rPr>
      </w:pPr>
    </w:p>
    <w:p>
      <w:pPr>
        <w:snapToGrid w:val="0"/>
        <w:spacing w:line="400" w:lineRule="exact"/>
        <w:rPr>
          <w:rFonts w:ascii="宋体" w:hAnsi="宋体" w:eastAsia="宋体"/>
        </w:rPr>
      </w:pPr>
    </w:p>
    <w:p>
      <w:pPr>
        <w:snapToGrid w:val="0"/>
        <w:spacing w:line="400" w:lineRule="exact"/>
        <w:rPr>
          <w:rFonts w:ascii="宋体" w:hAnsi="宋体" w:eastAsia="宋体"/>
        </w:rPr>
      </w:pPr>
    </w:p>
    <w:p>
      <w:pPr>
        <w:snapToGrid w:val="0"/>
        <w:spacing w:line="400" w:lineRule="exact"/>
        <w:rPr>
          <w:rFonts w:ascii="宋体" w:hAnsi="宋体" w:eastAsia="宋体"/>
        </w:rPr>
      </w:pPr>
    </w:p>
    <w:p>
      <w:pPr>
        <w:snapToGrid w:val="0"/>
        <w:spacing w:line="400" w:lineRule="exact"/>
        <w:rPr>
          <w:rFonts w:ascii="宋体" w:hAnsi="宋体" w:eastAsia="宋体"/>
        </w:rPr>
      </w:pPr>
    </w:p>
    <w:p>
      <w:pPr>
        <w:snapToGrid w:val="0"/>
        <w:spacing w:line="400" w:lineRule="exact"/>
        <w:rPr>
          <w:rFonts w:ascii="宋体" w:hAnsi="宋体" w:eastAsia="宋体"/>
        </w:rPr>
      </w:pPr>
    </w:p>
    <w:p>
      <w:pPr>
        <w:widowControl/>
        <w:snapToGrid w:val="0"/>
        <w:spacing w:line="400" w:lineRule="exact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br w:type="page"/>
      </w:r>
    </w:p>
    <w:p>
      <w:pPr>
        <w:snapToGrid w:val="0"/>
        <w:spacing w:line="400" w:lineRule="exac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附件2：酒店交通提示</w:t>
      </w:r>
    </w:p>
    <w:p>
      <w:pPr>
        <w:snapToGrid w:val="0"/>
        <w:spacing w:line="400" w:lineRule="exact"/>
        <w:rPr>
          <w:rFonts w:ascii="宋体" w:hAnsi="宋体" w:eastAsia="宋体"/>
        </w:rPr>
      </w:pPr>
    </w:p>
    <w:p>
      <w:pPr>
        <w:snapToGrid w:val="0"/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南通市银座花园酒店</w:t>
      </w:r>
    </w:p>
    <w:p>
      <w:pPr>
        <w:snapToGrid w:val="0"/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地址：南通市崇川区工农路</w:t>
      </w:r>
      <w:r>
        <w:rPr>
          <w:rFonts w:ascii="宋体" w:hAnsi="宋体" w:eastAsia="宋体"/>
          <w:sz w:val="24"/>
          <w:szCs w:val="24"/>
        </w:rPr>
        <w:t>208号</w:t>
      </w:r>
    </w:p>
    <w:p>
      <w:pPr>
        <w:snapToGrid w:val="0"/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电话：80200000</w:t>
      </w:r>
    </w:p>
    <w:p>
      <w:pPr>
        <w:snapToGrid w:val="0"/>
        <w:spacing w:line="400" w:lineRule="exac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1</w:t>
      </w:r>
      <w:r>
        <w:rPr>
          <w:rFonts w:ascii="宋体" w:hAnsi="宋体" w:eastAsia="宋体"/>
          <w:b/>
          <w:bCs/>
          <w:sz w:val="24"/>
          <w:szCs w:val="24"/>
        </w:rPr>
        <w:t>.</w:t>
      </w:r>
      <w:r>
        <w:rPr>
          <w:rFonts w:hint="eastAsia" w:ascii="宋体" w:hAnsi="宋体" w:eastAsia="宋体"/>
          <w:b/>
          <w:bCs/>
          <w:sz w:val="24"/>
          <w:szCs w:val="24"/>
        </w:rPr>
        <w:t>南通汽车东站</w:t>
      </w:r>
    </w:p>
    <w:p>
      <w:pPr>
        <w:snapToGrid w:val="0"/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（1）打车约2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元，费时约1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分钟；</w:t>
      </w:r>
    </w:p>
    <w:p>
      <w:pPr>
        <w:snapToGrid w:val="0"/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（2）在世伦路换乘中心乘5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路公交车至检察院站，步行2</w:t>
      </w:r>
      <w:r>
        <w:rPr>
          <w:rFonts w:ascii="宋体" w:hAnsi="宋体" w:eastAsia="宋体"/>
          <w:sz w:val="24"/>
          <w:szCs w:val="24"/>
        </w:rPr>
        <w:t>99</w:t>
      </w:r>
      <w:r>
        <w:rPr>
          <w:rFonts w:hint="eastAsia" w:ascii="宋体" w:hAnsi="宋体" w:eastAsia="宋体"/>
          <w:sz w:val="24"/>
          <w:szCs w:val="24"/>
        </w:rPr>
        <w:t>米即到；在客运东站乘坐2</w:t>
      </w:r>
      <w:r>
        <w:rPr>
          <w:rFonts w:ascii="宋体" w:hAnsi="宋体" w:eastAsia="宋体"/>
          <w:sz w:val="24"/>
          <w:szCs w:val="24"/>
        </w:rPr>
        <w:t>8</w:t>
      </w:r>
      <w:r>
        <w:rPr>
          <w:rFonts w:hint="eastAsia" w:ascii="宋体" w:hAnsi="宋体" w:eastAsia="宋体"/>
          <w:sz w:val="24"/>
          <w:szCs w:val="24"/>
        </w:rPr>
        <w:t>路至工农路濠南路口站，步行4</w:t>
      </w:r>
      <w:r>
        <w:rPr>
          <w:rFonts w:ascii="宋体" w:hAnsi="宋体" w:eastAsia="宋体"/>
          <w:sz w:val="24"/>
          <w:szCs w:val="24"/>
        </w:rPr>
        <w:t>28</w:t>
      </w:r>
      <w:r>
        <w:rPr>
          <w:rFonts w:hint="eastAsia" w:ascii="宋体" w:hAnsi="宋体" w:eastAsia="宋体"/>
          <w:sz w:val="24"/>
          <w:szCs w:val="24"/>
        </w:rPr>
        <w:t>米即到。</w:t>
      </w:r>
    </w:p>
    <w:p>
      <w:pPr>
        <w:snapToGrid w:val="0"/>
        <w:spacing w:line="400" w:lineRule="exac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</w:t>
      </w:r>
      <w:r>
        <w:rPr>
          <w:rFonts w:ascii="宋体" w:hAnsi="宋体" w:eastAsia="宋体"/>
          <w:b/>
          <w:bCs/>
          <w:sz w:val="24"/>
          <w:szCs w:val="24"/>
        </w:rPr>
        <w:t>.</w:t>
      </w:r>
      <w:r>
        <w:rPr>
          <w:rFonts w:hint="eastAsia" w:ascii="宋体" w:hAnsi="宋体" w:eastAsia="宋体"/>
          <w:b/>
          <w:bCs/>
          <w:sz w:val="24"/>
          <w:szCs w:val="24"/>
        </w:rPr>
        <w:t>南通火车站</w:t>
      </w:r>
    </w:p>
    <w:p>
      <w:pPr>
        <w:snapToGrid w:val="0"/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（1）打车约2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元，费时约2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分钟；</w:t>
      </w:r>
    </w:p>
    <w:p>
      <w:pPr>
        <w:snapToGrid w:val="0"/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（2）在南通火车站乘2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路区间至工农路濠南路口站，步行3</w:t>
      </w:r>
      <w:r>
        <w:rPr>
          <w:rFonts w:ascii="宋体" w:hAnsi="宋体" w:eastAsia="宋体"/>
          <w:sz w:val="24"/>
          <w:szCs w:val="24"/>
        </w:rPr>
        <w:t>69</w:t>
      </w:r>
      <w:r>
        <w:rPr>
          <w:rFonts w:hint="eastAsia" w:ascii="宋体" w:hAnsi="宋体" w:eastAsia="宋体"/>
          <w:sz w:val="24"/>
          <w:szCs w:val="24"/>
        </w:rPr>
        <w:t>米即到。</w:t>
      </w:r>
    </w:p>
    <w:p>
      <w:pPr>
        <w:snapToGrid w:val="0"/>
        <w:spacing w:line="400" w:lineRule="exac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3</w:t>
      </w:r>
      <w:r>
        <w:rPr>
          <w:rFonts w:ascii="宋体" w:hAnsi="宋体" w:eastAsia="宋体"/>
          <w:b/>
          <w:bCs/>
          <w:sz w:val="24"/>
          <w:szCs w:val="24"/>
        </w:rPr>
        <w:t>.</w:t>
      </w:r>
      <w:r>
        <w:rPr>
          <w:rFonts w:hint="eastAsia" w:ascii="宋体" w:hAnsi="宋体" w:eastAsia="宋体"/>
          <w:b/>
          <w:bCs/>
          <w:sz w:val="24"/>
          <w:szCs w:val="24"/>
        </w:rPr>
        <w:t>南通火车西站</w:t>
      </w:r>
    </w:p>
    <w:p>
      <w:pPr>
        <w:snapToGrid w:val="0"/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（1）打车约5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元，费时约3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分钟；</w:t>
      </w:r>
    </w:p>
    <w:p>
      <w:pPr>
        <w:snapToGrid w:val="0"/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（2）在南通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西站①站乘2</w:t>
      </w:r>
      <w:r>
        <w:rPr>
          <w:rFonts w:ascii="宋体" w:hAnsi="宋体" w:eastAsia="宋体"/>
          <w:sz w:val="24"/>
          <w:szCs w:val="24"/>
        </w:rPr>
        <w:t>6</w:t>
      </w:r>
      <w:r>
        <w:rPr>
          <w:rFonts w:hint="eastAsia" w:ascii="宋体" w:hAnsi="宋体" w:eastAsia="宋体"/>
          <w:sz w:val="24"/>
          <w:szCs w:val="24"/>
        </w:rPr>
        <w:t>路至中级法院站，步行5</w:t>
      </w:r>
      <w:r>
        <w:rPr>
          <w:rFonts w:ascii="宋体" w:hAnsi="宋体" w:eastAsia="宋体"/>
          <w:sz w:val="24"/>
          <w:szCs w:val="24"/>
        </w:rPr>
        <w:t>11</w:t>
      </w:r>
      <w:r>
        <w:rPr>
          <w:rFonts w:hint="eastAsia" w:ascii="宋体" w:hAnsi="宋体" w:eastAsia="宋体"/>
          <w:sz w:val="24"/>
          <w:szCs w:val="24"/>
        </w:rPr>
        <w:t>米即到。</w:t>
      </w:r>
    </w:p>
    <w:p>
      <w:pPr>
        <w:snapToGrid w:val="0"/>
        <w:spacing w:line="400" w:lineRule="exact"/>
        <w:rPr>
          <w:rFonts w:ascii="宋体" w:hAnsi="宋体" w:eastAsia="宋体"/>
          <w:sz w:val="24"/>
          <w:szCs w:val="24"/>
        </w:rPr>
      </w:pPr>
    </w:p>
    <w:p>
      <w:pPr>
        <w:snapToGrid w:val="0"/>
        <w:spacing w:line="400" w:lineRule="exact"/>
        <w:rPr>
          <w:rFonts w:ascii="宋体" w:hAnsi="宋体" w:eastAsia="宋体"/>
          <w:sz w:val="24"/>
          <w:szCs w:val="24"/>
        </w:rPr>
      </w:pPr>
    </w:p>
    <w:p>
      <w:pPr>
        <w:snapToGrid w:val="0"/>
        <w:spacing w:line="400" w:lineRule="exac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93C"/>
    <w:rsid w:val="0002642B"/>
    <w:rsid w:val="00034554"/>
    <w:rsid w:val="00065F43"/>
    <w:rsid w:val="00070BDA"/>
    <w:rsid w:val="000A5F4D"/>
    <w:rsid w:val="000F3F7C"/>
    <w:rsid w:val="00252B3F"/>
    <w:rsid w:val="0027674C"/>
    <w:rsid w:val="00280B05"/>
    <w:rsid w:val="002E6B96"/>
    <w:rsid w:val="002F3446"/>
    <w:rsid w:val="00300C6C"/>
    <w:rsid w:val="003319ED"/>
    <w:rsid w:val="003C6327"/>
    <w:rsid w:val="003D4EB4"/>
    <w:rsid w:val="005B153A"/>
    <w:rsid w:val="00672FCF"/>
    <w:rsid w:val="007005CB"/>
    <w:rsid w:val="007271C5"/>
    <w:rsid w:val="007617C6"/>
    <w:rsid w:val="008454BB"/>
    <w:rsid w:val="0087719C"/>
    <w:rsid w:val="00912793"/>
    <w:rsid w:val="009559E6"/>
    <w:rsid w:val="00AA3036"/>
    <w:rsid w:val="00AD0A26"/>
    <w:rsid w:val="00AE33AC"/>
    <w:rsid w:val="00B9267A"/>
    <w:rsid w:val="00BA193C"/>
    <w:rsid w:val="00CE1E98"/>
    <w:rsid w:val="00CF4EF3"/>
    <w:rsid w:val="00DF732E"/>
    <w:rsid w:val="00E32D26"/>
    <w:rsid w:val="00F61A35"/>
    <w:rsid w:val="00FD0CA7"/>
    <w:rsid w:val="582A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正文文本 字符"/>
    <w:basedOn w:val="4"/>
    <w:link w:val="2"/>
    <w:uiPriority w:val="1"/>
    <w:rPr>
      <w:rFonts w:ascii="宋体" w:hAnsi="宋体" w:eastAsia="宋体" w:cs="宋体"/>
      <w:kern w:val="0"/>
      <w:szCs w:val="21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232</Words>
  <Characters>1323</Characters>
  <Lines>11</Lines>
  <Paragraphs>3</Paragraphs>
  <TotalTime>241</TotalTime>
  <ScaleCrop>false</ScaleCrop>
  <LinksUpToDate>false</LinksUpToDate>
  <CharactersWithSpaces>1552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2020-12-11T01:50:00Z</dcterms:created>
  <dc:creator>高 霞</dc:creator>
  <cp:lastModifiedBy>松涛诗梦</cp:lastModifiedBy>
  <dcterms:modified xsi:type="dcterms:W3CDTF">2020-12-17T08:41:53Z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