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0" w:after="150" w:line="560" w:lineRule="atLeast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教育科学学院</w:t>
      </w:r>
      <w:r>
        <w:rPr>
          <w:rFonts w:hint="default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default" w:ascii="宋体" w:hAnsi="宋体" w:eastAsia="宋体" w:cs="宋体"/>
          <w:sz w:val="32"/>
          <w:szCs w:val="32"/>
        </w:rPr>
        <w:t>年同等学力人员申请硕士学位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招生通知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</w:rPr>
        <w:t>一、报名资格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（一）热爱祖国，拥护中国共产党的领导，拥护社会主义制度，遵纪守法，品德良好，身体健康。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（二）已获得学士学位，并在获得学士学位后工作3年以上；或虽无学士学位但已获得硕士或博士学位者；或通过教育部留学服务中心认证的国（境）外学士、硕士或博士学位获得者。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</w:rPr>
        <w:t>二、报名程序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报名分网上报名、资格审查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、信息采集和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注册缴费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四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个阶段。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（一）网上报名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申请人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搜索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QQ群号140190855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申请进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群，进群后实名制；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下载《南通大学2024年同等学力人员申请硕士学位报名表》（附件1）和《南通大学2024年同等学力人员申请硕士学位基本信息表》（附件2）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等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，并根据实际情况进行填写。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报名时间：202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年6月2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日-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（二）资格审查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和信息采集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资格审查所需材料包括：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1.《南通大学2024年同等学力人员申请硕士学位报名表》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纸质版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（附件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）（所在单位签署意见并盖章）；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2.《南通大学2024年同等学力人员申请硕士学位基本信息表》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纸质版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（附件2）；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.学士学位证书原件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、复印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件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（收取复印件，原件带回）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.本人身份证正反原件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、复印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件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（收取复印件，原件带回）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5.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级同等学力研究生报名告知确认单（签字确认）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（附件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请携带以上材料于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7月5日（上午9:00-下午5:00）至南通大学啬园校区38-812进行资格审查和信息采集。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（三）注册缴费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资格审查通过的人员需完成课程学习阶段交费，登录网址http://fee.ntu.edu.cn/ 进行网上统一交费。用户名、密码和缴费时间将另行通知（移动电话为申请人报名时提供的号码，请保障电话畅通）。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hint="default" w:ascii="Times New Roman" w:hAnsi="Times New Roman" w:eastAsia="仿宋" w:cs="Times New Roman"/>
          <w:b/>
          <w:bCs/>
          <w:color w:val="FF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FF0000"/>
          <w:kern w:val="0"/>
          <w:sz w:val="28"/>
          <w:szCs w:val="28"/>
        </w:rPr>
        <w:t>重要提示：资格审查所交费材料必须真实有效。若因所交材料不真实造成的一切后果由本人承担。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val="en-US" w:eastAsia="zh-CN"/>
        </w:rPr>
        <w:t>三、招生专业及学费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2024年同等学力招生专业：040101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教育学原理、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040102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课程与教学论、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040105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学前教育学、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040106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高等教育学、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040108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职业技术教育学、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040110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教育技术学、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0401Z1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心理教育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333333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课程阶段费用分两次缴纳，每次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10000元；论文阶段费用按照当年的收费标准执行。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hint="default" w:ascii="Times New Roman" w:hAnsi="Times New Roman" w:eastAsia="仿宋" w:cs="Times New Roman"/>
          <w:b/>
          <w:bCs/>
          <w:color w:val="FF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FF0000"/>
          <w:kern w:val="0"/>
          <w:sz w:val="28"/>
          <w:szCs w:val="28"/>
        </w:rPr>
        <w:t>※※重要提示：学员因个人原因不能坚持学习的，提出终止学习，可以办理终止手续，但所交的费用不予退回。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eastAsia="zh-CN"/>
        </w:rPr>
        <w:t>课程学习时间和形式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 xml:space="preserve">     同等学力课程阶段学习时间为寒暑假或周末，采取线下授课形式。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2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val="en-US" w:eastAsia="zh-CN"/>
        </w:rPr>
        <w:t>其他注意事项：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left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请符合报名资格者认真阅读《南通大学2024年同等学力人员申请硕士学位研究生报名通知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》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和《2024级同等学力研究生报名告知确认单》，报名以到学校进行资格审核和信息采集为准。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南通大学2024年同等学力人员申请硕士学位研究生报名通知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4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https://yjszs.ntu.edu.cn/2024/0621/c7623a240299/page.htm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atLeast"/>
        <w:ind w:left="0" w:right="0" w:firstLine="240" w:firstLineChars="100"/>
        <w:jc w:val="left"/>
        <w:textAlignment w:val="auto"/>
        <w:rPr>
          <w:rStyle w:val="9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Fonts w:ascii="仿宋_GB2312" w:hAnsi="仿宋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附件1.</w:t>
      </w:r>
      <w:r>
        <w:rPr>
          <w:rStyle w:val="9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南通大学2024年同等学力人员申请硕士学位报名表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atLeast"/>
        <w:ind w:left="0" w:right="0" w:firstLine="240" w:firstLineChars="100"/>
        <w:jc w:val="left"/>
        <w:textAlignment w:val="auto"/>
        <w:rPr>
          <w:rFonts w:hint="default" w:ascii="仿宋_GB2312" w:hAnsi="仿宋" w:eastAsia="仿宋_GB2312" w:cs="仿宋_GB2312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Style w:val="9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fldChar w:fldCharType="begin"/>
      </w:r>
      <w:r>
        <w:rPr>
          <w:rStyle w:val="9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instrText xml:space="preserve"> HYPERLINK "https://webs.ntu.edu.cn/_upload/article/files/ef/ff/7e3fc6484c47b990e8e5d35397d4/728eb8c0-8715-4da0-9672-7759acb1e161.xls" </w:instrText>
      </w:r>
      <w:r>
        <w:rPr>
          <w:rStyle w:val="9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9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附件2.南通大学2024年同等学力人员申请硕士学位基本信息表</w:t>
      </w:r>
      <w:r>
        <w:rPr>
          <w:rStyle w:val="9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atLeast"/>
        <w:ind w:left="0" w:right="0" w:firstLine="210" w:firstLineChars="1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fldChar w:fldCharType="begin"/>
      </w:r>
      <w:r>
        <w:rPr>
          <w:rFonts w:hint="default" w:ascii="仿宋_GB2312" w:hAnsi="宋体" w:eastAsia="仿宋_GB2312" w:cs="仿宋_GB2312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instrText xml:space="preserve"> HYPERLINK "https://webs.ntu.edu.cn/_upload/article/files/ef/ff/7e3fc6484c47b990e8e5d35397d4/29f7727a-f397-40cc-a409-64dcd9d7e288.docx" </w:instrText>
      </w:r>
      <w:r>
        <w:rPr>
          <w:rFonts w:hint="default" w:ascii="仿宋_GB2312" w:hAnsi="宋体" w:eastAsia="仿宋_GB2312" w:cs="仿宋_GB2312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fldChar w:fldCharType="separate"/>
      </w:r>
      <w:r>
        <w:rPr>
          <w:rStyle w:val="9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附件3.202</w:t>
      </w:r>
      <w:r>
        <w:rPr>
          <w:rStyle w:val="9"/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4</w:t>
      </w:r>
      <w:r>
        <w:rPr>
          <w:rStyle w:val="9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级同等学力研究生报名告知确认单</w:t>
      </w:r>
      <w:r>
        <w:rPr>
          <w:rFonts w:hint="default" w:ascii="仿宋_GB2312" w:hAnsi="宋体" w:eastAsia="仿宋_GB2312" w:cs="仿宋_GB2312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/>
        <w:jc w:val="left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 附件4.通大学位〔2023〕27 号《南通大学关于申请博士、硕士学位科研成果的规定》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4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教育科学学院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4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2024年6月21日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4589E"/>
    <w:multiLevelType w:val="singleLevel"/>
    <w:tmpl w:val="1364589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2NGI4MWJjOGNlYzQyNTVmYjUwNDFmOWRiZTMxOTYifQ=="/>
  </w:docVars>
  <w:rsids>
    <w:rsidRoot w:val="00724271"/>
    <w:rsid w:val="00155B2E"/>
    <w:rsid w:val="002119CA"/>
    <w:rsid w:val="00385441"/>
    <w:rsid w:val="00724271"/>
    <w:rsid w:val="00801445"/>
    <w:rsid w:val="00803CDE"/>
    <w:rsid w:val="008A0448"/>
    <w:rsid w:val="00B105B8"/>
    <w:rsid w:val="00D61F4B"/>
    <w:rsid w:val="00E50166"/>
    <w:rsid w:val="12782643"/>
    <w:rsid w:val="158A2411"/>
    <w:rsid w:val="27DC67C8"/>
    <w:rsid w:val="2D295187"/>
    <w:rsid w:val="2DFD104F"/>
    <w:rsid w:val="2E892445"/>
    <w:rsid w:val="37824373"/>
    <w:rsid w:val="3BB57BC4"/>
    <w:rsid w:val="42E93065"/>
    <w:rsid w:val="4A3B1CFA"/>
    <w:rsid w:val="4B227EDC"/>
    <w:rsid w:val="53532638"/>
    <w:rsid w:val="55627866"/>
    <w:rsid w:val="58237221"/>
    <w:rsid w:val="589E6E07"/>
    <w:rsid w:val="5DAE0B3C"/>
    <w:rsid w:val="65ED1915"/>
    <w:rsid w:val="73900D9C"/>
    <w:rsid w:val="78904938"/>
    <w:rsid w:val="7A012E5D"/>
    <w:rsid w:val="7B615D46"/>
    <w:rsid w:val="7CA73C2D"/>
    <w:rsid w:val="7D28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1073</Words>
  <Characters>1273</Characters>
  <Lines>27</Lines>
  <Paragraphs>7</Paragraphs>
  <TotalTime>1</TotalTime>
  <ScaleCrop>false</ScaleCrop>
  <LinksUpToDate>false</LinksUpToDate>
  <CharactersWithSpaces>1364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2023-06-27T09:37:00Z</dcterms:created>
  <dc:creator>系统管理员</dc:creator>
  <cp:lastModifiedBy>Lucia</cp:lastModifiedBy>
  <dcterms:modified xsi:type="dcterms:W3CDTF">2024-06-21T03:45:19Z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1882611D4CF844C0B60BAD78F8CC67D0_12</vt:lpwstr>
  </property>
</Properties>
</file>