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EC2" w:rsidRPr="00FE173B" w:rsidRDefault="00131EC2" w:rsidP="00131EC2">
      <w:pPr>
        <w:spacing w:line="600" w:lineRule="exact"/>
        <w:jc w:val="left"/>
        <w:rPr>
          <w:rFonts w:ascii="仿宋" w:eastAsia="仿宋" w:hAnsi="仿宋" w:hint="eastAsia"/>
          <w:bCs/>
          <w:sz w:val="32"/>
          <w:szCs w:val="32"/>
          <w:shd w:val="clear" w:color="auto" w:fill="FFFFFF"/>
        </w:rPr>
      </w:pPr>
      <w:r w:rsidRPr="00FE173B"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附件6：</w:t>
      </w:r>
    </w:p>
    <w:p w:rsidR="00131EC2" w:rsidRDefault="00131EC2" w:rsidP="00131EC2">
      <w:pPr>
        <w:spacing w:line="400" w:lineRule="exact"/>
        <w:jc w:val="center"/>
        <w:rPr>
          <w:rFonts w:ascii="黑体" w:eastAsia="黑体" w:hAnsi="黑体" w:hint="eastAsia"/>
          <w:sz w:val="32"/>
          <w:szCs w:val="32"/>
        </w:rPr>
      </w:pPr>
    </w:p>
    <w:p w:rsidR="00131EC2" w:rsidRPr="00FE173B" w:rsidRDefault="00131EC2" w:rsidP="00131EC2">
      <w:pPr>
        <w:spacing w:line="400" w:lineRule="exact"/>
        <w:jc w:val="center"/>
        <w:rPr>
          <w:rFonts w:ascii="黑体" w:eastAsia="黑体" w:hAnsi="黑体" w:hint="eastAsia"/>
          <w:sz w:val="32"/>
          <w:szCs w:val="32"/>
        </w:rPr>
      </w:pPr>
      <w:r w:rsidRPr="00FE173B">
        <w:rPr>
          <w:rFonts w:ascii="黑体" w:eastAsia="黑体" w:hAnsi="黑体" w:hint="eastAsia"/>
          <w:sz w:val="32"/>
          <w:szCs w:val="32"/>
        </w:rPr>
        <w:t>相应国家具有独立法人资格的中外合作办学大学名单</w:t>
      </w:r>
    </w:p>
    <w:p w:rsidR="00131EC2" w:rsidRPr="00FE173B" w:rsidRDefault="00131EC2" w:rsidP="00131EC2">
      <w:pPr>
        <w:spacing w:line="600" w:lineRule="exact"/>
        <w:jc w:val="center"/>
        <w:rPr>
          <w:rFonts w:ascii="仿宋" w:eastAsia="仿宋" w:hAnsi="仿宋" w:cs="仿宋" w:hint="eastAsia"/>
          <w:sz w:val="32"/>
          <w:szCs w:val="32"/>
          <w:shd w:val="clear" w:color="auto" w:fill="FFFFFF"/>
        </w:rPr>
      </w:pPr>
      <w:r w:rsidRPr="00FE173B"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（本科院校）</w:t>
      </w:r>
    </w:p>
    <w:p w:rsidR="00131EC2" w:rsidRPr="00FE173B" w:rsidRDefault="00131EC2" w:rsidP="00131EC2">
      <w:pPr>
        <w:spacing w:line="600" w:lineRule="exact"/>
        <w:jc w:val="center"/>
        <w:rPr>
          <w:rFonts w:ascii="仿宋" w:eastAsia="仿宋" w:hAnsi="仿宋" w:cs="仿宋" w:hint="eastAsia"/>
          <w:sz w:val="32"/>
          <w:szCs w:val="32"/>
          <w:shd w:val="clear" w:color="auto" w:fill="FFFFFF"/>
        </w:rPr>
      </w:pPr>
    </w:p>
    <w:p w:rsidR="00131EC2" w:rsidRPr="00FE173B" w:rsidRDefault="00131EC2" w:rsidP="00131EC2">
      <w:pPr>
        <w:spacing w:line="600" w:lineRule="exact"/>
        <w:jc w:val="center"/>
        <w:rPr>
          <w:rFonts w:ascii="仿宋" w:eastAsia="仿宋" w:hAnsi="仿宋" w:cs="仿宋" w:hint="eastAsia"/>
          <w:sz w:val="32"/>
          <w:szCs w:val="32"/>
          <w:shd w:val="clear" w:color="auto" w:fill="FFFFFF"/>
        </w:rPr>
      </w:pPr>
      <w:r w:rsidRPr="00FE173B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上海纽约大学</w:t>
      </w:r>
    </w:p>
    <w:p w:rsidR="00131EC2" w:rsidRPr="00FE173B" w:rsidRDefault="00131EC2" w:rsidP="00131EC2">
      <w:pPr>
        <w:spacing w:line="600" w:lineRule="exact"/>
        <w:jc w:val="center"/>
        <w:rPr>
          <w:rFonts w:ascii="仿宋" w:eastAsia="仿宋" w:hAnsi="仿宋" w:cs="仿宋" w:hint="eastAsia"/>
          <w:sz w:val="32"/>
          <w:szCs w:val="32"/>
          <w:shd w:val="clear" w:color="auto" w:fill="FFFFFF"/>
        </w:rPr>
      </w:pPr>
      <w:r w:rsidRPr="00FE173B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宁波诺丁汉大学</w:t>
      </w:r>
    </w:p>
    <w:p w:rsidR="00131EC2" w:rsidRPr="00FE173B" w:rsidRDefault="00131EC2" w:rsidP="00131EC2">
      <w:pPr>
        <w:spacing w:line="600" w:lineRule="exact"/>
        <w:jc w:val="center"/>
        <w:rPr>
          <w:rFonts w:ascii="仿宋" w:eastAsia="仿宋" w:hAnsi="仿宋" w:cs="仿宋" w:hint="eastAsia"/>
          <w:sz w:val="32"/>
          <w:szCs w:val="32"/>
          <w:shd w:val="clear" w:color="auto" w:fill="FFFFFF"/>
        </w:rPr>
      </w:pPr>
      <w:r w:rsidRPr="00FE173B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西交利物浦大学</w:t>
      </w:r>
    </w:p>
    <w:p w:rsidR="00131EC2" w:rsidRPr="00FE173B" w:rsidRDefault="00131EC2" w:rsidP="00131EC2">
      <w:pPr>
        <w:spacing w:line="600" w:lineRule="exact"/>
        <w:jc w:val="center"/>
        <w:rPr>
          <w:rFonts w:ascii="仿宋" w:eastAsia="仿宋" w:hAnsi="仿宋" w:cs="仿宋" w:hint="eastAsia"/>
          <w:sz w:val="32"/>
          <w:szCs w:val="32"/>
          <w:shd w:val="clear" w:color="auto" w:fill="FFFFFF"/>
        </w:rPr>
      </w:pPr>
      <w:r w:rsidRPr="00FE173B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昆山杜克大学</w:t>
      </w:r>
    </w:p>
    <w:p w:rsidR="00131EC2" w:rsidRPr="00FE173B" w:rsidRDefault="00131EC2" w:rsidP="00131EC2">
      <w:pPr>
        <w:spacing w:line="600" w:lineRule="exact"/>
        <w:jc w:val="center"/>
        <w:rPr>
          <w:rFonts w:ascii="仿宋" w:eastAsia="仿宋" w:hAnsi="仿宋" w:cs="仿宋" w:hint="eastAsia"/>
          <w:sz w:val="32"/>
          <w:szCs w:val="32"/>
          <w:shd w:val="clear" w:color="auto" w:fill="FFFFFF"/>
        </w:rPr>
      </w:pPr>
      <w:proofErr w:type="gramStart"/>
      <w:r w:rsidRPr="00FE173B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温州肯恩大学</w:t>
      </w:r>
      <w:proofErr w:type="gramEnd"/>
    </w:p>
    <w:p w:rsidR="003C6F34" w:rsidRPr="00131EC2" w:rsidRDefault="003C6F34"/>
    <w:sectPr w:rsidR="003C6F34" w:rsidRPr="00131EC2">
      <w:headerReference w:type="default" r:id="rId4"/>
      <w:footerReference w:type="even" r:id="rId5"/>
      <w:footerReference w:type="default" r:id="rId6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102" w:rsidRDefault="00131EC2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AE3102" w:rsidRDefault="00131EC2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102" w:rsidRDefault="00131EC2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  <w:noProof/>
      </w:rPr>
      <w:t>1</w:t>
    </w:r>
    <w:r>
      <w:fldChar w:fldCharType="end"/>
    </w:r>
  </w:p>
  <w:p w:rsidR="00AE3102" w:rsidRDefault="00131EC2">
    <w:pPr>
      <w:pStyle w:val="a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102" w:rsidRDefault="00131EC2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31EC2"/>
    <w:rsid w:val="00131EC2"/>
    <w:rsid w:val="003C6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E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31E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31EC2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131E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131EC2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131E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2022-03-15T04:24:00Z</dcterms:created>
  <dcterms:modified xsi:type="dcterms:W3CDTF">2022-03-15T04:24:00Z</dcterms:modified>
</cp:coreProperties>
</file>